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A8C" w:rsidRPr="00C15FD8" w:rsidRDefault="001B7A8C" w:rsidP="00C15FD8">
      <w:pPr>
        <w:spacing w:before="15" w:after="15" w:line="240" w:lineRule="auto"/>
        <w:jc w:val="center"/>
        <w:rPr>
          <w:rFonts w:ascii="Times New Roman" w:hAnsi="Times New Roman"/>
          <w:b/>
          <w:bCs/>
          <w:color w:val="800000"/>
          <w:sz w:val="28"/>
          <w:szCs w:val="28"/>
          <w:lang w:eastAsia="ru-RU"/>
        </w:rPr>
      </w:pPr>
      <w:r w:rsidRPr="00C15FD8">
        <w:rPr>
          <w:rFonts w:ascii="Times New Roman" w:hAnsi="Times New Roman"/>
          <w:b/>
          <w:bCs/>
          <w:color w:val="800000"/>
          <w:sz w:val="28"/>
          <w:szCs w:val="28"/>
          <w:lang w:eastAsia="ru-RU"/>
        </w:rPr>
        <w:t>ОБЩЕСТВЕННЫЕ ЗДАНИЯ И СООРУЖЕНИЯ</w:t>
      </w:r>
    </w:p>
    <w:p w:rsidR="001B7A8C" w:rsidRPr="00C15FD8" w:rsidRDefault="001B7A8C" w:rsidP="00C15FD8">
      <w:pPr>
        <w:spacing w:before="15" w:after="15" w:line="240" w:lineRule="auto"/>
        <w:jc w:val="center"/>
        <w:rPr>
          <w:rFonts w:ascii="Times New Roman" w:hAnsi="Times New Roman"/>
          <w:b/>
          <w:bCs/>
          <w:color w:val="800000"/>
          <w:sz w:val="28"/>
          <w:szCs w:val="28"/>
          <w:lang w:eastAsia="ru-RU"/>
        </w:rPr>
      </w:pPr>
      <w:r w:rsidRPr="00C15FD8">
        <w:rPr>
          <w:rFonts w:ascii="Times New Roman" w:hAnsi="Times New Roman"/>
          <w:b/>
          <w:bCs/>
          <w:color w:val="800000"/>
          <w:sz w:val="28"/>
          <w:szCs w:val="28"/>
          <w:lang w:eastAsia="ru-RU"/>
        </w:rPr>
        <w:t>СНиП 2.08.02-89*</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СНиП 2.08.02-89*. Общественные здания и сооружения.</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РАЗРАБОТАНЫ Научно-архитектурным центром общественных и производственных здании и сооружений Госкомархитектуры (Ю.А. Шаронов, В.И. Подольский). ЦНИИЭП учебных зданий Госкомархитектуры (канд. архит. А.М. Гарнец, канд. техн. наук [3.И. Эстров] — руководители темы; д-р архит. В.И. Степанов, кандидаты архит. Г.Н. Цытович, Е.Б. Дворкина, С.Ф. Наумов. Н.Н. Щетинина; канд. техн. наук П.Е. Герке; В.С. Вольман), ЦНИИЭП реконструкции городов Госкомархитектуры (канд. экон. наук Е.Д. Аграновский, канд. архит. Г.З. Поташникова. А.Б. Варшавер, Н.А. Карпова, Н.Г. Константинова. Т.С. Максимова), ЦНИИЭП курортно-туристских зданий и комплексов Госкомархитектуры (кандидаты архит. В.В. Гусев, Е.М. Либерман, М.И. Магидина: Т.В. Исаченко, Н.С. Колбаева), ЦНИИЭП им. Б.С. Мезенцева Госкомархитектуры (д-р техн. наук В.И. Травуш; кандидаты архит. Г.А. Мурадов. В.В. Лазарев, Э.И. Окунева; Д.А. Гальперн, А.П. Голубинский, И.С. Швейцер). ЦНИИЭПграждансельстроем Госкомархитектуры (д-р архит. С.Б. Моисеева, канд. архит. М.Ю. Лимонад), ЦНИИЭП инженерного оборудования Госкомархигектуаы (кандидаты техн. наук Л.М. Зусманович, Г.В. Каменская, М.Д. Тернопольский; В.С. Григорьев. Л.И. Вайсман, Т.Е. Горовая, Н.Г. Григорьев, О.Г. Лоодеус, Ю.М. Соснер), ГипроНИИ АН СССР (канд. архит. Д.А. Метаньев, Ю.И. Лямин. М.А. Фельдман), ГипроНИИздравом Минздрава СССР (канд. архит. А.П. Моисеенко, канд. мед. наук А.И. Ар6аков, В.А. Мостовой, В.А. Турулов, М.С. Добровольская) с участием Гипровуза Гособразования СССР, Гипротеатра Министерства культуры СССР, НПО “Лифтмаш”, МИСИ им. В.В.Куйбышева, ВНИИПО МВД СССР, ВНИИ гигиены детей и подростков и ВНИИ общей и коммунальной гигиены им. Сысина Минздрава СССР, НИИ гигиены им. Ф.Ф. Эрисмана Минздрава РСФСР, Аэропроекта МГА СССР.</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ВНЕСЕНЫ Госкомархитектурой</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ПОДГОТОВЛЕНЫ К УТВЕРЖДЕНИЮ Госкомархитектурой (кандидаты тех. наук В.И. Ванюхин, И.М. Архаров).</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РАЗРАБОТАН ГУП “Научно-проектный институт учебно-воспитательных, торгово-бытовых и досуговых зданий (Институтом общественных зданий)”, бывш. ЦНИИЭП учебных здании (рук. разработки канд. архит. А.М. Гарнец).</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ВНЕСЕН Управлением стандартизации, технического нормировании и сертификации Госстроя России.</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ПОДГОТОВЛЕН К УТВЕРЖДЕНИЮ Управлением архитектуры (В.А. Цветков, Н.Н. Якимова) и Управлением стандартизации, технического нормирования и сертификации (Л.А. Викторова) Госстроя России, Управлением социальной защиты и реабилитации инвалидов (Ю.В. Колосов] Министерства труда и социального развития Российской Федерации.</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 xml:space="preserve">СНиП 2.08.02-89* является переизданием СНиП 2.08.02-89 с изменениями № 1, 2. утвержденными постановлениями Госстроя СССР от 28 июня 1991 г № 26, от 30 апреля 1993 г №18-12, с  изменениями № 3 и 4,   утвержденными постановлениями Госстроя России от 26 января 1999 № 4, от 12 февраля 2001 г. №10. </w:t>
      </w:r>
      <w:r w:rsidRPr="00C15FD8">
        <w:rPr>
          <w:rFonts w:ascii="Arial" w:hAnsi="Arial" w:cs="Arial"/>
          <w:b/>
          <w:bCs/>
          <w:color w:val="000000"/>
          <w:sz w:val="20"/>
          <w:szCs w:val="20"/>
          <w:lang w:eastAsia="ru-RU"/>
        </w:rPr>
        <w:br/>
        <w:t>Изменение № 5 (ИБ №10 2003)</w:t>
      </w:r>
      <w:r w:rsidRPr="00C15FD8">
        <w:rPr>
          <w:rFonts w:ascii="Arial" w:hAnsi="Arial" w:cs="Arial"/>
          <w:b/>
          <w:bCs/>
          <w:color w:val="000000"/>
          <w:sz w:val="20"/>
          <w:szCs w:val="20"/>
          <w:lang w:eastAsia="ru-RU"/>
        </w:rPr>
        <w:br/>
        <w:t>Принято и введено в действие с 1 октября 2003 г. постановлением Госстроя России от 23 июня 2003 г. № 98</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Пункты и таблицы, в которые внесены изменения, отмечены в настоящих строительных нормах и правилах звездочкой.</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4090"/>
        <w:gridCol w:w="3256"/>
        <w:gridCol w:w="2187"/>
      </w:tblGrid>
      <w:tr w:rsidR="001B7A8C" w:rsidRPr="00664F43" w:rsidTr="00C15FD8">
        <w:trPr>
          <w:tblCellSpacing w:w="7" w:type="dxa"/>
        </w:trPr>
        <w:tc>
          <w:tcPr>
            <w:tcW w:w="0" w:type="auto"/>
            <w:vMerge w:val="restart"/>
            <w:tcBorders>
              <w:top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 xml:space="preserve">Государственный строительный комитет СССР </w:t>
            </w:r>
            <w:r w:rsidRPr="00C15FD8">
              <w:rPr>
                <w:rFonts w:ascii="Arial" w:hAnsi="Arial" w:cs="Arial"/>
                <w:color w:val="000000"/>
                <w:sz w:val="20"/>
                <w:szCs w:val="20"/>
                <w:lang w:eastAsia="ru-RU"/>
              </w:rPr>
              <w:br/>
              <w:t>(Госстрой СССР)</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Строительные нормы и правила</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СНиП 2.08.02-89*</w:t>
            </w:r>
          </w:p>
        </w:tc>
      </w:tr>
      <w:tr w:rsidR="001B7A8C" w:rsidRPr="00664F43" w:rsidTr="00C15FD8">
        <w:trPr>
          <w:tblCellSpacing w:w="7" w:type="dxa"/>
        </w:trPr>
        <w:tc>
          <w:tcPr>
            <w:tcW w:w="0" w:type="auto"/>
            <w:vMerge/>
            <w:tcBorders>
              <w:top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Общественные здания и сооружения</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Взамен СНиП 2.08.02-85</w:t>
            </w:r>
          </w:p>
        </w:tc>
      </w:tr>
    </w:tbl>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 </w:t>
      </w:r>
    </w:p>
    <w:tbl>
      <w:tblPr>
        <w:tblW w:w="0" w:type="auto"/>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2411"/>
        <w:gridCol w:w="4870"/>
        <w:gridCol w:w="2252"/>
      </w:tblGrid>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Внесены Госкомархитектурой</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Утверждены постановлением Государственного строительного комитета СССР от 16 мая 1989 г. № 78</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Срок введения в действие 1 января 1990 г.</w:t>
            </w:r>
          </w:p>
        </w:tc>
      </w:tr>
    </w:tbl>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Настоящие нормы и правила распространяются на проектирование общественных зданий (высотой до 16 этажей включ.) и сооружений, а также помещений общественного назначения, встроенных в жилые здания. При проектировании помещений общественного назначения, встроенных в жилые здания и встроенно-пристроенных к ним, следует дополнительно руководствоваться СНиП 31-01-2003.</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Размещение в общественных зданиях и сооружениях помещений иного назначения допускается при условии соблюдения экологических, санитарно-эпидемиологических и противопожарных требований, соответствующих общественным зданиямПеречень групп общественных зданий, комплексов и сооружений приведен в рекомендуемом приложении 1*.</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Перечень основных групп зданий и помещений общественного назначения, на которые распространяется данный СНиП, приведен в обязательном приложении 1*</w:t>
      </w:r>
    </w:p>
    <w:p w:rsidR="001B7A8C" w:rsidRPr="00C15FD8" w:rsidRDefault="001B7A8C" w:rsidP="00C15FD8">
      <w:pPr>
        <w:spacing w:before="100" w:beforeAutospacing="1" w:after="100" w:afterAutospacing="1" w:line="240" w:lineRule="auto"/>
        <w:outlineLvl w:val="1"/>
        <w:rPr>
          <w:rFonts w:ascii="Arial" w:hAnsi="Arial" w:cs="Arial"/>
          <w:b/>
          <w:bCs/>
          <w:color w:val="000000"/>
          <w:sz w:val="20"/>
          <w:szCs w:val="20"/>
          <w:lang w:eastAsia="ru-RU"/>
        </w:rPr>
      </w:pPr>
      <w:hyperlink r:id="rId4" w:anchor="1.ОБЩИЕ ТРЕБОВАНИЯ" w:history="1">
        <w:r w:rsidRPr="00C15FD8">
          <w:rPr>
            <w:rFonts w:ascii="Arial" w:hAnsi="Arial" w:cs="Arial"/>
            <w:b/>
            <w:bCs/>
            <w:color w:val="0000FF"/>
            <w:sz w:val="20"/>
            <w:szCs w:val="20"/>
            <w:lang w:eastAsia="ru-RU"/>
          </w:rPr>
          <w:t>1. Общие требования</w:t>
        </w:r>
      </w:hyperlink>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hyperlink r:id="rId5" w:anchor="ЭТАЖНОСТЬ ОБЩЕСТВЕННЫХ ЗДАНИЙ, СТЕПЕНЬ ОГНЕСТОЙКОСТИ ЗДАНИЙ И ИХ ЭЛЕМЕНТОВ" w:history="1">
        <w:r w:rsidRPr="00C15FD8">
          <w:rPr>
            <w:rFonts w:ascii="Arial" w:hAnsi="Arial" w:cs="Arial"/>
            <w:color w:val="0000FF"/>
            <w:sz w:val="20"/>
            <w:szCs w:val="20"/>
            <w:lang w:eastAsia="ru-RU"/>
          </w:rPr>
          <w:t>Этажность общественных зданий, степень огнестойкости зданий и их элементов</w:t>
        </w:r>
      </w:hyperlink>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hyperlink r:id="rId6" w:anchor="ПУТИ ЭВАКУАЦИИ" w:history="1">
        <w:r w:rsidRPr="00C15FD8">
          <w:rPr>
            <w:rFonts w:ascii="Arial" w:hAnsi="Arial" w:cs="Arial"/>
            <w:color w:val="0000FF"/>
            <w:sz w:val="20"/>
            <w:szCs w:val="20"/>
            <w:lang w:eastAsia="ru-RU"/>
          </w:rPr>
          <w:t>Пути эвакуации</w:t>
        </w:r>
      </w:hyperlink>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hyperlink r:id="rId7" w:anchor="ДОПОЛНИТЕЛЬНЫЕ ТРЕБОВАНИЯ К ЗДАНИЯМ ВЫСОТОЙ 10 ЭТАЖЕЙ И БОЛЕЕ" w:history="1">
        <w:r w:rsidRPr="00C15FD8">
          <w:rPr>
            <w:rFonts w:ascii="Arial" w:hAnsi="Arial" w:cs="Arial"/>
            <w:color w:val="0000FF"/>
            <w:sz w:val="20"/>
            <w:szCs w:val="20"/>
            <w:lang w:eastAsia="ru-RU"/>
          </w:rPr>
          <w:t>Дополнительные требования к зданиям высотой 10 этажей и более</w:t>
        </w:r>
      </w:hyperlink>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hyperlink r:id="rId8" w:anchor="ЛИФТЫ" w:history="1">
        <w:r w:rsidRPr="00C15FD8">
          <w:rPr>
            <w:rFonts w:ascii="Arial" w:hAnsi="Arial" w:cs="Arial"/>
            <w:color w:val="0000FF"/>
            <w:sz w:val="20"/>
            <w:szCs w:val="20"/>
            <w:lang w:eastAsia="ru-RU"/>
          </w:rPr>
          <w:t>Лифты</w:t>
        </w:r>
      </w:hyperlink>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hyperlink r:id="rId9" w:anchor="МУСОРОУДАЛЕНИЕ И ПЫЛЕУБОРКА" w:history="1">
        <w:r w:rsidRPr="00C15FD8">
          <w:rPr>
            <w:rFonts w:ascii="Arial" w:hAnsi="Arial" w:cs="Arial"/>
            <w:color w:val="0000FF"/>
            <w:sz w:val="20"/>
            <w:szCs w:val="20"/>
            <w:lang w:eastAsia="ru-RU"/>
          </w:rPr>
          <w:t>Мусороудаление и пылеуборка</w:t>
        </w:r>
      </w:hyperlink>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hyperlink r:id="rId10" w:anchor="ЕСТЕСТВЕННОЕ ОСВЕЩЕНИЕ И ИНСОЛЯЦИЯ ПОМЕЩЕНИЙ" w:history="1">
        <w:r w:rsidRPr="00C15FD8">
          <w:rPr>
            <w:rFonts w:ascii="Arial" w:hAnsi="Arial" w:cs="Arial"/>
            <w:color w:val="0000FF"/>
            <w:sz w:val="20"/>
            <w:szCs w:val="20"/>
            <w:lang w:eastAsia="ru-RU"/>
          </w:rPr>
          <w:t>Естественное освещение и инсоляция помещений</w:t>
        </w:r>
      </w:hyperlink>
    </w:p>
    <w:p w:rsidR="001B7A8C" w:rsidRPr="00C15FD8" w:rsidRDefault="001B7A8C" w:rsidP="00C15FD8">
      <w:pPr>
        <w:spacing w:before="100" w:beforeAutospacing="1" w:after="100" w:afterAutospacing="1" w:line="240" w:lineRule="auto"/>
        <w:outlineLvl w:val="1"/>
        <w:rPr>
          <w:rFonts w:ascii="Arial" w:hAnsi="Arial" w:cs="Arial"/>
          <w:b/>
          <w:bCs/>
          <w:color w:val="000000"/>
          <w:sz w:val="20"/>
          <w:szCs w:val="20"/>
          <w:lang w:eastAsia="ru-RU"/>
        </w:rPr>
      </w:pPr>
      <w:hyperlink r:id="rId11" w:anchor="2. ТРЕБОВАНИЯ К ОСНОВНЫМ ПОМЕЩЕНИЯМ ОБЩЕСТВЕННЫХ ЗДАНИЙ" w:history="1">
        <w:r w:rsidRPr="00C15FD8">
          <w:rPr>
            <w:rFonts w:ascii="Arial" w:hAnsi="Arial" w:cs="Arial"/>
            <w:b/>
            <w:bCs/>
            <w:color w:val="0000FF"/>
            <w:sz w:val="20"/>
            <w:szCs w:val="20"/>
            <w:lang w:eastAsia="ru-RU"/>
          </w:rPr>
          <w:t>2. Требования к основным помещениям общественных зданий</w:t>
        </w:r>
      </w:hyperlink>
    </w:p>
    <w:p w:rsidR="001B7A8C" w:rsidRPr="00C15FD8" w:rsidRDefault="001B7A8C" w:rsidP="00C15FD8">
      <w:pPr>
        <w:spacing w:before="100" w:beforeAutospacing="1" w:after="100" w:afterAutospacing="1" w:line="240" w:lineRule="auto"/>
        <w:outlineLvl w:val="1"/>
        <w:rPr>
          <w:rFonts w:ascii="Arial" w:hAnsi="Arial" w:cs="Arial"/>
          <w:b/>
          <w:bCs/>
          <w:color w:val="000000"/>
          <w:sz w:val="20"/>
          <w:szCs w:val="20"/>
          <w:lang w:eastAsia="ru-RU"/>
        </w:rPr>
      </w:pPr>
      <w:hyperlink r:id="rId12" w:anchor="3. ИНЖЕНЕРНОЕ ОБОРУДОВАНИЕ" w:history="1">
        <w:r w:rsidRPr="00C15FD8">
          <w:rPr>
            <w:rFonts w:ascii="Arial" w:hAnsi="Arial" w:cs="Arial"/>
            <w:b/>
            <w:bCs/>
            <w:color w:val="0000FF"/>
            <w:sz w:val="20"/>
            <w:szCs w:val="20"/>
            <w:lang w:eastAsia="ru-RU"/>
          </w:rPr>
          <w:t>3. Инженерное оборудование</w:t>
        </w:r>
      </w:hyperlink>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hyperlink r:id="rId13" w:anchor="3. ИНЖЕНЕРНОЕ ОБОРУДОВАНИЕ" w:history="1">
        <w:r w:rsidRPr="00C15FD8">
          <w:rPr>
            <w:rFonts w:ascii="Arial" w:hAnsi="Arial" w:cs="Arial"/>
            <w:color w:val="0000FF"/>
            <w:sz w:val="20"/>
            <w:szCs w:val="20"/>
            <w:lang w:eastAsia="ru-RU"/>
          </w:rPr>
          <w:t>Отопление, вентиляция и кондиционирование воздуха</w:t>
        </w:r>
      </w:hyperlink>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hyperlink r:id="rId14" w:anchor="ВОДОСНАБЖЕНИЕ И КАНАЛИЗАЦИЯ" w:history="1">
        <w:r w:rsidRPr="00C15FD8">
          <w:rPr>
            <w:rFonts w:ascii="Arial" w:hAnsi="Arial" w:cs="Arial"/>
            <w:color w:val="0000FF"/>
            <w:sz w:val="20"/>
            <w:szCs w:val="20"/>
            <w:lang w:eastAsia="ru-RU"/>
          </w:rPr>
          <w:t>Водоснабжение и канализация</w:t>
        </w:r>
      </w:hyperlink>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hyperlink r:id="rId15" w:anchor="ЭЛЕКТРОТЕХНИЧЕСКИЕ УСТРОЙСТВА" w:history="1">
        <w:r w:rsidRPr="00C15FD8">
          <w:rPr>
            <w:rFonts w:ascii="Arial" w:hAnsi="Arial" w:cs="Arial"/>
            <w:color w:val="0000FF"/>
            <w:sz w:val="20"/>
            <w:szCs w:val="20"/>
            <w:lang w:eastAsia="ru-RU"/>
          </w:rPr>
          <w:t>Электротехнические устройства</w:t>
        </w:r>
      </w:hyperlink>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hyperlink r:id="rId16" w:anchor="ГАЗОСНАБЖЕНИЕ" w:history="1">
        <w:r w:rsidRPr="00C15FD8">
          <w:rPr>
            <w:rFonts w:ascii="Arial" w:hAnsi="Arial" w:cs="Arial"/>
            <w:color w:val="0000FF"/>
            <w:sz w:val="20"/>
            <w:szCs w:val="20"/>
            <w:lang w:eastAsia="ru-RU"/>
          </w:rPr>
          <w:t>Газоснабжение</w:t>
        </w:r>
      </w:hyperlink>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4. Исключено</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hyperlink r:id="rId17" w:history="1">
        <w:r w:rsidRPr="00C15FD8">
          <w:rPr>
            <w:rFonts w:ascii="Arial" w:hAnsi="Arial" w:cs="Arial"/>
            <w:i/>
            <w:iCs/>
            <w:color w:val="0000FF"/>
            <w:sz w:val="20"/>
            <w:szCs w:val="20"/>
            <w:lang w:eastAsia="ru-RU"/>
          </w:rPr>
          <w:t>Приложение 1*. Рекомендуемое.</w:t>
        </w:r>
        <w:r w:rsidRPr="00C15FD8">
          <w:rPr>
            <w:rFonts w:ascii="Arial" w:hAnsi="Arial" w:cs="Arial"/>
            <w:color w:val="0000FF"/>
            <w:sz w:val="20"/>
            <w:szCs w:val="20"/>
            <w:lang w:eastAsia="ru-RU"/>
          </w:rPr>
          <w:t xml:space="preserve"> Перечень групп общественных зданий, комплексов и сооружений</w:t>
        </w:r>
      </w:hyperlink>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hyperlink r:id="rId18" w:history="1">
        <w:r w:rsidRPr="00C15FD8">
          <w:rPr>
            <w:rFonts w:ascii="Arial" w:hAnsi="Arial" w:cs="Arial"/>
            <w:i/>
            <w:iCs/>
            <w:color w:val="0000FF"/>
            <w:sz w:val="20"/>
            <w:szCs w:val="20"/>
            <w:lang w:eastAsia="ru-RU"/>
          </w:rPr>
          <w:t>Приложение 2*. Обязательное.</w:t>
        </w:r>
        <w:r w:rsidRPr="00C15FD8">
          <w:rPr>
            <w:rFonts w:ascii="Arial" w:hAnsi="Arial" w:cs="Arial"/>
            <w:color w:val="0000FF"/>
            <w:sz w:val="20"/>
            <w:szCs w:val="20"/>
            <w:lang w:eastAsia="ru-RU"/>
          </w:rPr>
          <w:t xml:space="preserve"> Определение терминов</w:t>
        </w:r>
      </w:hyperlink>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hyperlink r:id="rId19" w:history="1">
        <w:r w:rsidRPr="00C15FD8">
          <w:rPr>
            <w:rFonts w:ascii="Arial" w:hAnsi="Arial" w:cs="Arial"/>
            <w:i/>
            <w:iCs/>
            <w:color w:val="0000FF"/>
            <w:sz w:val="20"/>
            <w:szCs w:val="20"/>
            <w:lang w:eastAsia="ru-RU"/>
          </w:rPr>
          <w:t>Приложение 3*. Обязательное.</w:t>
        </w:r>
        <w:r w:rsidRPr="00C15FD8">
          <w:rPr>
            <w:rFonts w:ascii="Arial" w:hAnsi="Arial" w:cs="Arial"/>
            <w:color w:val="0000FF"/>
            <w:sz w:val="20"/>
            <w:szCs w:val="20"/>
            <w:lang w:eastAsia="ru-RU"/>
          </w:rPr>
          <w:t xml:space="preserve"> Правила подсчета общей, полезной и расчетной площадей, строительного объема, площади застройки и этажности зданий</w:t>
        </w:r>
      </w:hyperlink>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hyperlink r:id="rId20" w:history="1">
        <w:r w:rsidRPr="00C15FD8">
          <w:rPr>
            <w:rFonts w:ascii="Arial" w:hAnsi="Arial" w:cs="Arial"/>
            <w:i/>
            <w:iCs/>
            <w:color w:val="0000FF"/>
            <w:sz w:val="20"/>
            <w:szCs w:val="20"/>
            <w:lang w:eastAsia="ru-RU"/>
          </w:rPr>
          <w:t>Приложение 4*. Обязательное.</w:t>
        </w:r>
        <w:r w:rsidRPr="00C15FD8">
          <w:rPr>
            <w:rFonts w:ascii="Arial" w:hAnsi="Arial" w:cs="Arial"/>
            <w:color w:val="0000FF"/>
            <w:sz w:val="20"/>
            <w:szCs w:val="20"/>
            <w:lang w:eastAsia="ru-RU"/>
          </w:rPr>
          <w:t xml:space="preserve"> Перечень помещений общественных зданий, размещение которых допускается в подвальных и цокольных этажах</w:t>
        </w:r>
      </w:hyperlink>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hyperlink r:id="rId21" w:history="1">
        <w:r w:rsidRPr="00C15FD8">
          <w:rPr>
            <w:rFonts w:ascii="Arial" w:hAnsi="Arial" w:cs="Arial"/>
            <w:i/>
            <w:iCs/>
            <w:color w:val="0000FF"/>
            <w:sz w:val="20"/>
            <w:szCs w:val="20"/>
            <w:lang w:eastAsia="ru-RU"/>
          </w:rPr>
          <w:t>Приложение 5. Обязательное.</w:t>
        </w:r>
        <w:r w:rsidRPr="00C15FD8">
          <w:rPr>
            <w:rFonts w:ascii="Arial" w:hAnsi="Arial" w:cs="Arial"/>
            <w:color w:val="0000FF"/>
            <w:sz w:val="20"/>
            <w:szCs w:val="20"/>
            <w:lang w:eastAsia="ru-RU"/>
          </w:rPr>
          <w:t xml:space="preserve"> Требования к устройству противопожарного занавеса и дымовых люков в покрытии над сценой</w:t>
        </w:r>
      </w:hyperlink>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hyperlink r:id="rId22" w:history="1">
        <w:r w:rsidRPr="00C15FD8">
          <w:rPr>
            <w:rFonts w:ascii="Arial" w:hAnsi="Arial" w:cs="Arial"/>
            <w:i/>
            <w:iCs/>
            <w:color w:val="0000FF"/>
            <w:sz w:val="20"/>
            <w:szCs w:val="20"/>
            <w:lang w:eastAsia="ru-RU"/>
          </w:rPr>
          <w:t>Приложение 6. Рекомендуемое.</w:t>
        </w:r>
        <w:r w:rsidRPr="00C15FD8">
          <w:rPr>
            <w:rFonts w:ascii="Arial" w:hAnsi="Arial" w:cs="Arial"/>
            <w:color w:val="0000FF"/>
            <w:sz w:val="20"/>
            <w:szCs w:val="20"/>
            <w:lang w:eastAsia="ru-RU"/>
          </w:rPr>
          <w:t xml:space="preserve"> Требования к параметрам зрительного зала и киноэкрана при кинодемонстрации</w:t>
        </w:r>
      </w:hyperlink>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Приложение 7. Исключено</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hyperlink r:id="rId23" w:history="1">
        <w:r w:rsidRPr="00C15FD8">
          <w:rPr>
            <w:rFonts w:ascii="Arial" w:hAnsi="Arial" w:cs="Arial"/>
            <w:i/>
            <w:iCs/>
            <w:color w:val="0000FF"/>
            <w:sz w:val="20"/>
            <w:szCs w:val="20"/>
            <w:lang w:eastAsia="ru-RU"/>
          </w:rPr>
          <w:t>Приложение 7.* Обязательное.</w:t>
        </w:r>
        <w:r w:rsidRPr="00C15FD8">
          <w:rPr>
            <w:rFonts w:ascii="Arial" w:hAnsi="Arial" w:cs="Arial"/>
            <w:color w:val="0000FF"/>
            <w:sz w:val="20"/>
            <w:szCs w:val="20"/>
            <w:lang w:eastAsia="ru-RU"/>
          </w:rPr>
          <w:t xml:space="preserve"> Требования к внутреннему противопожарному водопроводу зданий культурно-зрелищных учреждений, библиотек, архивов и спортивных сооружений</w:t>
        </w:r>
      </w:hyperlink>
      <w:r w:rsidRPr="00C15FD8">
        <w:rPr>
          <w:rFonts w:ascii="Arial" w:hAnsi="Arial" w:cs="Arial"/>
          <w:color w:val="000000"/>
          <w:sz w:val="20"/>
          <w:szCs w:val="20"/>
          <w:lang w:eastAsia="ru-RU"/>
        </w:rPr>
        <w:t xml:space="preserve"> </w:t>
      </w:r>
      <w:r w:rsidRPr="00C15FD8">
        <w:rPr>
          <w:rFonts w:ascii="Arial" w:hAnsi="Arial" w:cs="Arial"/>
          <w:b/>
          <w:bCs/>
          <w:color w:val="000000"/>
          <w:sz w:val="20"/>
          <w:szCs w:val="20"/>
          <w:lang w:eastAsia="ru-RU"/>
        </w:rPr>
        <w:t>(переименовано Приложение 8 (изм. №5))</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i/>
          <w:iCs/>
          <w:color w:val="000000"/>
          <w:sz w:val="20"/>
          <w:szCs w:val="20"/>
          <w:lang w:eastAsia="ru-RU"/>
        </w:rPr>
        <w:t>Приложение 9</w:t>
      </w:r>
      <w:r w:rsidRPr="00C15FD8">
        <w:rPr>
          <w:rFonts w:ascii="Arial" w:hAnsi="Arial" w:cs="Arial"/>
          <w:color w:val="000000"/>
          <w:sz w:val="20"/>
          <w:szCs w:val="20"/>
          <w:lang w:eastAsia="ru-RU"/>
        </w:rPr>
        <w:t xml:space="preserve">. Исключено </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i/>
          <w:iCs/>
          <w:color w:val="000000"/>
          <w:sz w:val="20"/>
          <w:szCs w:val="20"/>
          <w:lang w:eastAsia="ru-RU"/>
        </w:rPr>
        <w:t xml:space="preserve">Приложение 10. </w:t>
      </w:r>
      <w:r w:rsidRPr="00C15FD8">
        <w:rPr>
          <w:rFonts w:ascii="Arial" w:hAnsi="Arial" w:cs="Arial"/>
          <w:color w:val="000000"/>
          <w:sz w:val="20"/>
          <w:szCs w:val="20"/>
          <w:lang w:eastAsia="ru-RU"/>
        </w:rPr>
        <w:t xml:space="preserve">Исключено </w:t>
      </w:r>
    </w:p>
    <w:p w:rsidR="001B7A8C" w:rsidRPr="00C15FD8" w:rsidRDefault="001B7A8C" w:rsidP="00C15FD8">
      <w:pPr>
        <w:spacing w:before="100" w:beforeAutospacing="1" w:after="100" w:afterAutospacing="1" w:line="240" w:lineRule="auto"/>
        <w:outlineLvl w:val="1"/>
        <w:rPr>
          <w:rFonts w:ascii="Arial" w:hAnsi="Arial" w:cs="Arial"/>
          <w:b/>
          <w:bCs/>
          <w:color w:val="000000"/>
          <w:sz w:val="20"/>
          <w:szCs w:val="20"/>
          <w:lang w:eastAsia="ru-RU"/>
        </w:rPr>
      </w:pPr>
      <w:bookmarkStart w:id="0" w:name="1.ОБЩИЕ_ТРЕБОВАНИЯ"/>
      <w:bookmarkEnd w:id="0"/>
      <w:r w:rsidRPr="00C15FD8">
        <w:rPr>
          <w:rFonts w:ascii="Arial" w:hAnsi="Arial" w:cs="Arial"/>
          <w:b/>
          <w:bCs/>
          <w:color w:val="000000"/>
          <w:sz w:val="20"/>
          <w:szCs w:val="20"/>
          <w:lang w:eastAsia="ru-RU"/>
        </w:rPr>
        <w:t>1.ОБЩИЕ ТРЕБОВАНИЯ</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1.1*.</w:t>
      </w:r>
      <w:r w:rsidRPr="00C15FD8">
        <w:rPr>
          <w:rFonts w:ascii="Arial" w:hAnsi="Arial" w:cs="Arial"/>
          <w:color w:val="000000"/>
          <w:sz w:val="20"/>
          <w:szCs w:val="20"/>
          <w:lang w:eastAsia="ru-RU"/>
        </w:rPr>
        <w:t xml:space="preserve"> Правила подсчета общей, полезной и расчетной площади, строительного объема, площади застройки и этажности зданий приведены в обязательном приложении 3*.</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1.2*.</w:t>
      </w:r>
      <w:r w:rsidRPr="00C15FD8">
        <w:rPr>
          <w:rFonts w:ascii="Arial" w:hAnsi="Arial" w:cs="Arial"/>
          <w:color w:val="000000"/>
          <w:sz w:val="20"/>
          <w:szCs w:val="20"/>
          <w:lang w:eastAsia="ru-RU"/>
        </w:rPr>
        <w:t xml:space="preserve"> Уменьшение от норм площадей, установленных для отдельных помещений или групп помещений, не должно превышать 5%; для помещений, встроенных в жилые дома, — 15%.</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1.3*.</w:t>
      </w:r>
      <w:r w:rsidRPr="00C15FD8">
        <w:rPr>
          <w:rFonts w:ascii="Arial" w:hAnsi="Arial" w:cs="Arial"/>
          <w:color w:val="000000"/>
          <w:sz w:val="20"/>
          <w:szCs w:val="20"/>
          <w:lang w:eastAsia="ru-RU"/>
        </w:rPr>
        <w:t xml:space="preserve"> При проектировании зданий, групп помещений или отдельных помещений общественного назначения, предназначенных для непосредственного обслуживания населения и доступных в соответствии с заданием на проектирование для инвалидов и других маломобильных групп посетителей (зрителей, покупателей, учащихся и т. д.), следует руководствоваться требованиями СНиП 35-01-2001 и РДС 35-201-99.</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1.4.</w:t>
      </w:r>
      <w:r w:rsidRPr="00C15FD8">
        <w:rPr>
          <w:rFonts w:ascii="Arial" w:hAnsi="Arial" w:cs="Arial"/>
          <w:color w:val="000000"/>
          <w:sz w:val="20"/>
          <w:szCs w:val="20"/>
          <w:lang w:eastAsia="ru-RU"/>
        </w:rPr>
        <w:t>*  Высоту помещений от пола до потолка общественных зданий и жилых помещений санаториев следует принимать не менее 3 м, а жилых помещений в других общественных зданиях — в соответствии со СНиП 2.08.01-89. Высоту основных помещений бань и банно-оздоровительных комплексов на 100 и более мест следует принимать не менее 3,3 м, а производственных помещений прачечной-химчистки — не менее 3,6 м.</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i/>
          <w:iCs/>
          <w:color w:val="000000"/>
          <w:sz w:val="20"/>
          <w:szCs w:val="20"/>
          <w:lang w:eastAsia="ru-RU"/>
        </w:rPr>
        <w:t>Примечания: 1.В отдельных помещениях вспомогательного назначения и коридорах в зависимости от объемно-планировочого решения зданий и технологических требований допускается соответствующее уменьшение высоты. При этом высота должна быть не менее 1,9 м.</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i/>
          <w:iCs/>
          <w:color w:val="000000"/>
          <w:sz w:val="20"/>
          <w:szCs w:val="20"/>
          <w:lang w:eastAsia="ru-RU"/>
        </w:rPr>
        <w:t>2. Высоту помещений в общественных зданиях общей вместимостью до 40 чел., а предприятий розничной торговли торговой площадью до 250 м</w:t>
      </w:r>
      <w:r w:rsidRPr="00C15FD8">
        <w:rPr>
          <w:rFonts w:ascii="Arial" w:hAnsi="Arial" w:cs="Arial"/>
          <w:i/>
          <w:iCs/>
          <w:color w:val="000000"/>
          <w:sz w:val="20"/>
          <w:szCs w:val="20"/>
          <w:vertAlign w:val="superscript"/>
          <w:lang w:eastAsia="ru-RU"/>
        </w:rPr>
        <w:t>2</w:t>
      </w:r>
      <w:r w:rsidRPr="00C15FD8">
        <w:rPr>
          <w:rFonts w:ascii="Arial" w:hAnsi="Arial" w:cs="Arial"/>
          <w:i/>
          <w:iCs/>
          <w:color w:val="000000"/>
          <w:sz w:val="20"/>
          <w:szCs w:val="20"/>
          <w:lang w:eastAsia="ru-RU"/>
        </w:rPr>
        <w:t xml:space="preserve"> допускается принимать по высоте </w:t>
      </w:r>
      <w:r w:rsidRPr="00C15FD8">
        <w:rPr>
          <w:rFonts w:ascii="Arial" w:hAnsi="Arial" w:cs="Arial"/>
          <w:color w:val="000000"/>
          <w:sz w:val="20"/>
          <w:szCs w:val="20"/>
          <w:lang w:eastAsia="ru-RU"/>
        </w:rPr>
        <w:t>этажа жилого здания, куда они встраиваются</w:t>
      </w:r>
      <w:r w:rsidRPr="00C15FD8">
        <w:rPr>
          <w:rFonts w:ascii="Arial" w:hAnsi="Arial" w:cs="Arial"/>
          <w:i/>
          <w:iCs/>
          <w:color w:val="000000"/>
          <w:sz w:val="20"/>
          <w:szCs w:val="20"/>
          <w:lang w:eastAsia="ru-RU"/>
        </w:rPr>
        <w:t>.</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i/>
          <w:iCs/>
          <w:color w:val="000000"/>
          <w:sz w:val="20"/>
          <w:szCs w:val="20"/>
          <w:lang w:eastAsia="ru-RU"/>
        </w:rPr>
        <w:t>3.* В помещении с наклонным потолком (кроме помещений мансардного этажа) и с разными (ступенчатыми) по высоте частями высота в любой части помещения должна быть не менее 2,5 м.</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i/>
          <w:iCs/>
          <w:color w:val="000000"/>
          <w:sz w:val="20"/>
          <w:szCs w:val="20"/>
          <w:lang w:eastAsia="ru-RU"/>
        </w:rPr>
        <w:t>Высоту помещений мансардного этажа при соблюдении функционально-технологических требований допускается уменьшать под наклонным потолком на площади помещений, не превышающей 40%. При этом минимальная высота наклононной части потолка (стены) должна быть не менее: принаклоне 30° к горизонту - 1,2 м, при 45° - 0,8 м, при 60° и более не ограничивается. При промежуточных значениях наклона потолка (стены) высота определяется по интерполяции.</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1.5*.</w:t>
      </w:r>
      <w:r w:rsidRPr="00C15FD8">
        <w:rPr>
          <w:rFonts w:ascii="Arial" w:hAnsi="Arial" w:cs="Arial"/>
          <w:color w:val="000000"/>
          <w:sz w:val="20"/>
          <w:szCs w:val="20"/>
          <w:lang w:eastAsia="ru-RU"/>
        </w:rPr>
        <w:t xml:space="preserve"> Высота технических этажей определяется в каждом отдельном случае в зависимости от вида размещаемых в них инженерного оборудования и инженерных сетей, условий их эксплуатации. Высота в местах прохода обслуживающего персонала до низа выступающих конструкций должна быть не менее 1,8 м.</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При проектировании технического этажа (технического подполья), предназначенного для размещения только инженерных сетей с трубопроводами и изоляцией трубопроводов из негорючих материалов, высота от пола до потолка может быть не менее 1,6 м.</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1.6.</w:t>
      </w:r>
      <w:r w:rsidRPr="00C15FD8">
        <w:rPr>
          <w:rFonts w:ascii="Arial" w:hAnsi="Arial" w:cs="Arial"/>
          <w:color w:val="000000"/>
          <w:sz w:val="20"/>
          <w:szCs w:val="20"/>
          <w:lang w:eastAsia="ru-RU"/>
        </w:rPr>
        <w:t xml:space="preserve"> Сквозные проезды в зданиях следует принимать шириной (в свету) не менее 3,5 м, высотой не менее 4,25 м.</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Это требование не распространяется на сквозные проемы в зданиях и сооружениях на уровне земли или первого этажа (пешеходные проходы и другие, не предназначенные для проезда пожарных машин).</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1.7.</w:t>
      </w:r>
      <w:r w:rsidRPr="00C15FD8">
        <w:rPr>
          <w:rFonts w:ascii="Arial" w:hAnsi="Arial" w:cs="Arial"/>
          <w:color w:val="000000"/>
          <w:sz w:val="20"/>
          <w:szCs w:val="20"/>
          <w:lang w:eastAsia="ru-RU"/>
        </w:rPr>
        <w:t xml:space="preserve"> Отметка пола помещений у входа в здание должна быть выше отметки тротуара перед входом не менее чем на 0,15 м.</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Допускается принимать отметку пола у входа в здание менее 0,15 м (в том числе и заглубление ниже отметки тротуара) при условии предохранения помещений от попадания осадков.</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1.8.</w:t>
      </w:r>
      <w:r w:rsidRPr="00C15FD8">
        <w:rPr>
          <w:rFonts w:ascii="Arial" w:hAnsi="Arial" w:cs="Arial"/>
          <w:color w:val="000000"/>
          <w:sz w:val="20"/>
          <w:szCs w:val="20"/>
          <w:lang w:eastAsia="ru-RU"/>
        </w:rPr>
        <w:t xml:space="preserve"> Перечень помещений общественных зданий, которые допускается располагать в цокольных и подвальных этажах, приведен в обязательном приложении 4*. Проектирование общественных сооружений, размещаемых полностью или преимущественно в подземном пространстве, производится по специальным заданиям на проектирование.</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1.9.</w:t>
      </w:r>
      <w:r w:rsidRPr="00C15FD8">
        <w:rPr>
          <w:rFonts w:ascii="Arial" w:hAnsi="Arial" w:cs="Arial"/>
          <w:color w:val="000000"/>
          <w:sz w:val="20"/>
          <w:szCs w:val="20"/>
          <w:lang w:eastAsia="ru-RU"/>
        </w:rPr>
        <w:t xml:space="preserve"> В отдельных общественных зданиях, определяемых по схеме размещения сооружений гражданской обороны, следует проектировать помещения двойного назначения в соответствии со СНиП II-11-77*.</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1.10.</w:t>
      </w:r>
      <w:r w:rsidRPr="00C15FD8">
        <w:rPr>
          <w:rFonts w:ascii="Arial" w:hAnsi="Arial" w:cs="Arial"/>
          <w:color w:val="000000"/>
          <w:sz w:val="20"/>
          <w:szCs w:val="20"/>
          <w:lang w:eastAsia="ru-RU"/>
        </w:rPr>
        <w:t xml:space="preserve"> Размещение мастерских, кладовых и других помещений, предназначенных по заданию на проектирование для хранения или переработки горючих материалов, под зрительными и актовыми залами, а также в подвальных и цокольных этажах зданий детских дошкольных учреждений, школ, спальных корпусов школ-интернатов и интернатов для школ, стационаров лечебных учреждений и спальных корпусов санаториев не допускается.</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Размещение лыжехранилищ непосредственно под спальными помещениями не допускается.</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1.11*.</w:t>
      </w:r>
      <w:r w:rsidRPr="00C15FD8">
        <w:rPr>
          <w:rFonts w:ascii="Arial" w:hAnsi="Arial" w:cs="Arial"/>
          <w:color w:val="000000"/>
          <w:sz w:val="20"/>
          <w:szCs w:val="20"/>
          <w:lang w:eastAsia="ru-RU"/>
        </w:rPr>
        <w:t xml:space="preserve"> Техническое подполье, в котором проложены инженерные сети, должно иметь выходы наружу (через люки размером не менее 0,6х0,6 м или двери).</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1.12.</w:t>
      </w:r>
      <w:r w:rsidRPr="00C15FD8">
        <w:rPr>
          <w:rFonts w:ascii="Arial" w:hAnsi="Arial" w:cs="Arial"/>
          <w:color w:val="000000"/>
          <w:sz w:val="20"/>
          <w:szCs w:val="20"/>
          <w:lang w:eastAsia="ru-RU"/>
        </w:rPr>
        <w:t xml:space="preserve"> В каждом отсеке подвальных или цокольных этажей (заглубленных более чем на 0,5 м) должно быть не менее двух люков или окон шириной 0,9 м и высотой 1,2 м, кроме случаев, оговоренных в СНиП II-11-77*. Площадь такого отсека должна быть не более 700 м</w:t>
      </w:r>
      <w:r w:rsidRPr="00C15FD8">
        <w:rPr>
          <w:rFonts w:ascii="Arial" w:hAnsi="Arial" w:cs="Arial"/>
          <w:color w:val="000000"/>
          <w:sz w:val="20"/>
          <w:szCs w:val="20"/>
          <w:vertAlign w:val="superscript"/>
          <w:lang w:eastAsia="ru-RU"/>
        </w:rPr>
        <w:t>2</w:t>
      </w:r>
      <w:r w:rsidRPr="00C15FD8">
        <w:rPr>
          <w:rFonts w:ascii="Arial" w:hAnsi="Arial" w:cs="Arial"/>
          <w:color w:val="000000"/>
          <w:sz w:val="20"/>
          <w:szCs w:val="20"/>
          <w:lang w:eastAsia="ru-RU"/>
        </w:rPr>
        <w:t>.</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1.13.</w:t>
      </w:r>
      <w:r w:rsidRPr="00C15FD8">
        <w:rPr>
          <w:rFonts w:ascii="Arial" w:hAnsi="Arial" w:cs="Arial"/>
          <w:color w:val="000000"/>
          <w:sz w:val="20"/>
          <w:szCs w:val="20"/>
          <w:lang w:eastAsia="ru-RU"/>
        </w:rPr>
        <w:t xml:space="preserve"> Вентиляционные камеры, насосные, машинные отделения холодильных установок, тепловые пункты и другие помещения с оборудованием, являющимся источником шума и вибраций, не следует располагать смежно, над и под зрительными и репетиционными залами, сценами, звукоаппаратными, читальными залами, палатами, комнатами врачей, операционными, помещениями с пребыванием детей в детских учреждениях, учебными помещениями, рабочими помещениями и кабинетами с постоянным пребыванием людей, жилыми помещениями, размещенными в общественных зданиях.</w:t>
      </w:r>
    </w:p>
    <w:p w:rsidR="001B7A8C" w:rsidRPr="00C15FD8" w:rsidRDefault="001B7A8C" w:rsidP="00C15FD8">
      <w:pPr>
        <w:spacing w:before="100" w:beforeAutospacing="1" w:after="100" w:afterAutospacing="1" w:line="240" w:lineRule="auto"/>
        <w:outlineLvl w:val="1"/>
        <w:rPr>
          <w:rFonts w:ascii="Arial" w:hAnsi="Arial" w:cs="Arial"/>
          <w:b/>
          <w:bCs/>
          <w:color w:val="000000"/>
          <w:sz w:val="20"/>
          <w:szCs w:val="20"/>
          <w:lang w:eastAsia="ru-RU"/>
        </w:rPr>
      </w:pPr>
      <w:bookmarkStart w:id="1" w:name="ЭТАЖНОСТЬ_ОБЩЕСТВЕННЫХ_ЗДАНИЙ,_СТЕПЕНЬ_О"/>
      <w:bookmarkEnd w:id="1"/>
      <w:r w:rsidRPr="00C15FD8">
        <w:rPr>
          <w:rFonts w:ascii="Arial" w:hAnsi="Arial" w:cs="Arial"/>
          <w:b/>
          <w:bCs/>
          <w:color w:val="000000"/>
          <w:sz w:val="20"/>
          <w:szCs w:val="20"/>
          <w:lang w:eastAsia="ru-RU"/>
        </w:rPr>
        <w:t>ЭТАЖНОСТЬ ОБЩЕСТВЕННЫХ ЗДАНИЙ, СТЕПЕНЬ ОГНЕСТОЙКОСТИ ЗДАНИЙ И ИХ ЭЛЕМЕНТОВ</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1.14*.</w:t>
      </w:r>
      <w:r w:rsidRPr="00C15FD8">
        <w:rPr>
          <w:rFonts w:ascii="Arial" w:hAnsi="Arial" w:cs="Arial"/>
          <w:color w:val="000000"/>
          <w:sz w:val="20"/>
          <w:szCs w:val="20"/>
          <w:lang w:eastAsia="ru-RU"/>
        </w:rPr>
        <w:t xml:space="preserve"> Площадь этажа между противопожарными стенами 1-го типа в зависимости от степени огнестойкости и этажности зданий должна быть не более указанной в табл. 1, зданий предприятий бытового обслуживания — в табл. 2*, магазинов — в табл. 3.</w:t>
      </w:r>
    </w:p>
    <w:p w:rsidR="001B7A8C" w:rsidRPr="00C15FD8" w:rsidRDefault="001B7A8C" w:rsidP="00C15FD8">
      <w:pPr>
        <w:spacing w:before="100" w:beforeAutospacing="1" w:after="100" w:afterAutospacing="1" w:line="240" w:lineRule="auto"/>
        <w:jc w:val="right"/>
        <w:outlineLvl w:val="2"/>
        <w:rPr>
          <w:rFonts w:ascii="Arial" w:hAnsi="Arial" w:cs="Arial"/>
          <w:b/>
          <w:bCs/>
          <w:i/>
          <w:iCs/>
          <w:color w:val="000000"/>
          <w:sz w:val="20"/>
          <w:szCs w:val="20"/>
          <w:lang w:eastAsia="ru-RU"/>
        </w:rPr>
      </w:pPr>
      <w:r w:rsidRPr="00C15FD8">
        <w:rPr>
          <w:rFonts w:ascii="Arial" w:hAnsi="Arial" w:cs="Arial"/>
          <w:b/>
          <w:bCs/>
          <w:i/>
          <w:iCs/>
          <w:color w:val="000000"/>
          <w:sz w:val="20"/>
          <w:szCs w:val="20"/>
          <w:lang w:eastAsia="ru-RU"/>
        </w:rPr>
        <w:t>Таблица 1</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794"/>
        <w:gridCol w:w="949"/>
        <w:gridCol w:w="1722"/>
        <w:gridCol w:w="1563"/>
        <w:gridCol w:w="1093"/>
        <w:gridCol w:w="1123"/>
        <w:gridCol w:w="1123"/>
        <w:gridCol w:w="1166"/>
      </w:tblGrid>
      <w:tr w:rsidR="001B7A8C" w:rsidRPr="00664F43" w:rsidTr="00C15FD8">
        <w:trPr>
          <w:tblCellSpacing w:w="7" w:type="dxa"/>
        </w:trPr>
        <w:tc>
          <w:tcPr>
            <w:tcW w:w="0" w:type="auto"/>
            <w:gridSpan w:val="2"/>
            <w:vMerge w:val="restart"/>
            <w:tcBorders>
              <w:top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Степень огнестойкости здания</w:t>
            </w:r>
          </w:p>
        </w:tc>
        <w:tc>
          <w:tcPr>
            <w:tcW w:w="0" w:type="auto"/>
            <w:vMerge w:val="restart"/>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Наибольшее число этажей</w:t>
            </w:r>
          </w:p>
        </w:tc>
        <w:tc>
          <w:tcPr>
            <w:tcW w:w="0" w:type="auto"/>
            <w:gridSpan w:val="5"/>
            <w:tcBorders>
              <w:top w:val="outset" w:sz="6" w:space="0" w:color="auto"/>
              <w:left w:val="outset" w:sz="6" w:space="0" w:color="auto"/>
              <w:bottom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Площадь, м</w:t>
            </w:r>
            <w:r w:rsidRPr="00C15FD8">
              <w:rPr>
                <w:rFonts w:ascii="Arial" w:hAnsi="Arial" w:cs="Arial"/>
                <w:color w:val="000000"/>
                <w:sz w:val="20"/>
                <w:szCs w:val="20"/>
                <w:vertAlign w:val="superscript"/>
                <w:lang w:eastAsia="ru-RU"/>
              </w:rPr>
              <w:t>2</w:t>
            </w:r>
            <w:r w:rsidRPr="00C15FD8">
              <w:rPr>
                <w:rFonts w:ascii="Arial" w:hAnsi="Arial" w:cs="Arial"/>
                <w:color w:val="000000"/>
                <w:sz w:val="20"/>
                <w:szCs w:val="20"/>
                <w:lang w:eastAsia="ru-RU"/>
              </w:rPr>
              <w:t>, этажа между противопожарными стенами в здании</w:t>
            </w:r>
          </w:p>
        </w:tc>
      </w:tr>
      <w:tr w:rsidR="001B7A8C" w:rsidRPr="00664F43" w:rsidTr="00C15FD8">
        <w:trPr>
          <w:tblCellSpacing w:w="7" w:type="dxa"/>
        </w:trPr>
        <w:tc>
          <w:tcPr>
            <w:tcW w:w="0" w:type="auto"/>
            <w:gridSpan w:val="2"/>
            <w:vMerge/>
            <w:tcBorders>
              <w:top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одноэтажном</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2-этажном</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3-5-этажном</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6-9-этажном</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10-16-этажном</w:t>
            </w:r>
          </w:p>
        </w:tc>
      </w:tr>
      <w:tr w:rsidR="001B7A8C" w:rsidRPr="00664F43" w:rsidTr="00C15FD8">
        <w:trPr>
          <w:tblCellSpacing w:w="7" w:type="dxa"/>
        </w:trPr>
        <w:tc>
          <w:tcPr>
            <w:tcW w:w="0" w:type="auto"/>
            <w:gridSpan w:val="2"/>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I</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16</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6000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5000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5000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5000</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2500</w:t>
            </w:r>
          </w:p>
        </w:tc>
      </w:tr>
      <w:tr w:rsidR="001B7A8C" w:rsidRPr="00664F43" w:rsidTr="00C15FD8">
        <w:trPr>
          <w:tblCellSpacing w:w="7" w:type="dxa"/>
        </w:trPr>
        <w:tc>
          <w:tcPr>
            <w:tcW w:w="0" w:type="auto"/>
            <w:gridSpan w:val="2"/>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II</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16</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6000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4000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4000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4000</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2200</w:t>
            </w:r>
          </w:p>
        </w:tc>
      </w:tr>
      <w:tr w:rsidR="001B7A8C" w:rsidRPr="00664F43" w:rsidTr="00C15FD8">
        <w:trPr>
          <w:tblCellSpacing w:w="7" w:type="dxa"/>
        </w:trPr>
        <w:tc>
          <w:tcPr>
            <w:tcW w:w="0" w:type="auto"/>
            <w:gridSpan w:val="2"/>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III</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5</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3000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2000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2000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r>
      <w:tr w:rsidR="001B7A8C" w:rsidRPr="00664F43" w:rsidTr="00C15FD8">
        <w:trPr>
          <w:tblCellSpacing w:w="7" w:type="dxa"/>
        </w:trPr>
        <w:tc>
          <w:tcPr>
            <w:tcW w:w="0" w:type="auto"/>
            <w:gridSpan w:val="2"/>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IIIа и III6</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2500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r>
      <w:tr w:rsidR="001B7A8C" w:rsidRPr="00664F43" w:rsidTr="00C15FD8">
        <w:trPr>
          <w:tblCellSpacing w:w="7" w:type="dxa"/>
        </w:trPr>
        <w:tc>
          <w:tcPr>
            <w:tcW w:w="0" w:type="auto"/>
            <w:gridSpan w:val="2"/>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IV</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2000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1400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r>
      <w:tr w:rsidR="001B7A8C" w:rsidRPr="00664F43" w:rsidTr="00C15FD8">
        <w:trPr>
          <w:tblCellSpacing w:w="7" w:type="dxa"/>
        </w:trPr>
        <w:tc>
          <w:tcPr>
            <w:tcW w:w="0" w:type="auto"/>
            <w:gridSpan w:val="2"/>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VIа</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800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r>
      <w:tr w:rsidR="001B7A8C" w:rsidRPr="00664F43" w:rsidTr="00C15FD8">
        <w:trPr>
          <w:tblCellSpacing w:w="7" w:type="dxa"/>
        </w:trPr>
        <w:tc>
          <w:tcPr>
            <w:tcW w:w="0" w:type="auto"/>
            <w:gridSpan w:val="2"/>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V</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1200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800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r>
      <w:tr w:rsidR="001B7A8C" w:rsidRPr="00664F43" w:rsidTr="00C15FD8">
        <w:trPr>
          <w:gridBefore w:val="1"/>
          <w:tblCellSpacing w:w="7" w:type="dxa"/>
        </w:trPr>
        <w:tc>
          <w:tcPr>
            <w:tcW w:w="0" w:type="auto"/>
            <w:gridSpan w:val="7"/>
            <w:tcBorders>
              <w:top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xml:space="preserve">* Для кинотеатров и клубов — см. табл. 7; крытых спортивных сооружений — п. 1.42; школ — табл. 6. </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i/>
                <w:iCs/>
                <w:color w:val="000000"/>
                <w:sz w:val="20"/>
                <w:szCs w:val="20"/>
                <w:lang w:eastAsia="ru-RU"/>
              </w:rPr>
              <w:t>Примечания: 1. В зданиях I и II степеней огнестойкости при наличии автоматического пожаротушения площадь этажа между противопожарными стенами может быть увеличена не более чем вдвое.</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i/>
                <w:iCs/>
                <w:color w:val="000000"/>
                <w:sz w:val="20"/>
                <w:szCs w:val="20"/>
                <w:lang w:eastAsia="ru-RU"/>
              </w:rPr>
              <w:t xml:space="preserve">2. Деревянные стены с внутренней стороны, перегородки и потолки зданий V степени огнестойкости детских дошкольных учреждений, школ, школ-интернатов, лечебных и амбулаторно-поликлинических учреждений, </w:t>
            </w:r>
            <w:r w:rsidRPr="00C15FD8">
              <w:rPr>
                <w:rFonts w:ascii="Arial" w:hAnsi="Arial" w:cs="Arial"/>
                <w:color w:val="000000"/>
                <w:sz w:val="20"/>
                <w:szCs w:val="20"/>
                <w:lang w:eastAsia="ru-RU"/>
              </w:rPr>
              <w:t>детских оздоровительных</w:t>
            </w:r>
            <w:r w:rsidRPr="00C15FD8">
              <w:rPr>
                <w:rFonts w:ascii="Arial" w:hAnsi="Arial" w:cs="Arial"/>
                <w:i/>
                <w:iCs/>
                <w:color w:val="000000"/>
                <w:sz w:val="20"/>
                <w:szCs w:val="20"/>
                <w:lang w:eastAsia="ru-RU"/>
              </w:rPr>
              <w:t xml:space="preserve"> и клубов (кроме одноэтажных зданий клубов с рублеными и брусчатыми стенами) должны быть отштукатурены или покрыты огнезащитными красками или лаками.</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i/>
                <w:iCs/>
                <w:color w:val="000000"/>
                <w:sz w:val="20"/>
                <w:szCs w:val="20"/>
                <w:lang w:eastAsia="ru-RU"/>
              </w:rPr>
              <w:t>3. Площадь этажа между противопожарными стенами одноэтажных зданий с двухэтажной частью, занимающей менее 15% площади застройки здания, следует принимать как для одноэтажных зданий.</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i/>
                <w:iCs/>
                <w:color w:val="000000"/>
                <w:sz w:val="20"/>
                <w:szCs w:val="20"/>
                <w:lang w:eastAsia="ru-RU"/>
              </w:rPr>
              <w:t>4. В зданиях вокзалов вместо противопожарных стен допускается устройство водяных дренчерных завес в две нити, расположенных на расстоянии 0,5 м и обеспечивающих интенсивность орошения не менее 1 л/с на 1 м длины завес. Время работы завес не менее 1 ч.</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i/>
                <w:iCs/>
                <w:color w:val="000000"/>
                <w:sz w:val="20"/>
                <w:szCs w:val="20"/>
                <w:lang w:eastAsia="ru-RU"/>
              </w:rPr>
              <w:t>5. В зданиях аэровокзалов 1 степени огнестойкости площадь этажа между противопожарными стенами может быть увеличена до 10 000 м</w:t>
            </w:r>
            <w:r w:rsidRPr="00C15FD8">
              <w:rPr>
                <w:rFonts w:ascii="Arial" w:hAnsi="Arial" w:cs="Arial"/>
                <w:i/>
                <w:iCs/>
                <w:color w:val="000000"/>
                <w:sz w:val="20"/>
                <w:szCs w:val="20"/>
                <w:vertAlign w:val="superscript"/>
                <w:lang w:eastAsia="ru-RU"/>
              </w:rPr>
              <w:t>2</w:t>
            </w:r>
            <w:r w:rsidRPr="00C15FD8">
              <w:rPr>
                <w:rFonts w:ascii="Arial" w:hAnsi="Arial" w:cs="Arial"/>
                <w:i/>
                <w:iCs/>
                <w:color w:val="000000"/>
                <w:sz w:val="20"/>
                <w:szCs w:val="20"/>
                <w:lang w:eastAsia="ru-RU"/>
              </w:rPr>
              <w:t>, если в подвальных (цокольных) этажах не располагаются склады, кладовые и другие помещения с наличием горючих материалов (кроме камер хранения багажа и гардеробных персонала). При этом сообщение уборных, расположенных в подвальном и цокольном этажах, с первым этажом может осуществляться по открытым лестницам, а камер хранения и гардеробных — по отдельным лестницам в закрытых лестничных клетках. Камеры хранения (кроме оборудованных автоматическими ячейками) и гардеробные необходимо отделять от остальных помещений подвала противопожарными перегородками 1 -го типа и оборудовать установками автоматического пожаротушения, а командно-диспетчерские пункты — противопожарными перегородками.</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i/>
                <w:iCs/>
                <w:color w:val="000000"/>
                <w:sz w:val="20"/>
                <w:szCs w:val="20"/>
                <w:lang w:eastAsia="ru-RU"/>
              </w:rPr>
              <w:t>6. В зданиях аэровокзалов площадь этажа между противопожарными стенами не ограничивают при условии оборудования установками автоматического пожаротушения.</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i/>
                <w:iCs/>
                <w:color w:val="000000"/>
                <w:sz w:val="20"/>
                <w:szCs w:val="20"/>
                <w:lang w:eastAsia="ru-RU"/>
              </w:rPr>
              <w:t>7. Степень огнестойкости пристроенных к зданию навесов, террас, галерей, а также отделенных противопожарными стенами служебных и других зданий и сооружений допускается принимать на одну степень огнестойкости ниже, чем степень огнестойкости здания.</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i/>
                <w:iCs/>
                <w:color w:val="000000"/>
                <w:sz w:val="20"/>
                <w:szCs w:val="20"/>
                <w:lang w:eastAsia="ru-RU"/>
              </w:rPr>
              <w:t>8. В спортивных залах, залах крытых катков и залах ванн бассейнов (с местами для зрителей и без них), а также в залах для подготовительных занятий бассейнов и огневых зонах крытых тиров (в том числе размещаемых под трибунами или встроенных в другие общественные здания) при превышении их площади по отношению к установленной в табл. 1 противопожарные стены следует предусматривать между зальными (в тирах — огневой зоной со стрелковой галереей) и другими помещениями. В помещениях вестибюлей и фойе при превышении их площади по отношению к установленной в табл. 1 вместо противопожарных стен можно предусматривать светопрозрачные противопожарные перегородки 2-го типа.</w:t>
            </w:r>
          </w:p>
        </w:tc>
      </w:tr>
    </w:tbl>
    <w:p w:rsidR="001B7A8C" w:rsidRPr="00C15FD8" w:rsidRDefault="001B7A8C" w:rsidP="00C15FD8">
      <w:pPr>
        <w:spacing w:before="100" w:beforeAutospacing="1" w:after="100" w:afterAutospacing="1" w:line="240" w:lineRule="auto"/>
        <w:jc w:val="right"/>
        <w:outlineLvl w:val="2"/>
        <w:rPr>
          <w:rFonts w:ascii="Arial" w:hAnsi="Arial" w:cs="Arial"/>
          <w:b/>
          <w:bCs/>
          <w:i/>
          <w:iCs/>
          <w:color w:val="000000"/>
          <w:sz w:val="20"/>
          <w:szCs w:val="20"/>
          <w:lang w:eastAsia="ru-RU"/>
        </w:rPr>
      </w:pPr>
      <w:r w:rsidRPr="00C15FD8">
        <w:rPr>
          <w:rFonts w:ascii="Arial" w:hAnsi="Arial" w:cs="Arial"/>
          <w:b/>
          <w:bCs/>
          <w:i/>
          <w:iCs/>
          <w:color w:val="000000"/>
          <w:sz w:val="20"/>
          <w:szCs w:val="20"/>
          <w:lang w:eastAsia="ru-RU"/>
        </w:rPr>
        <w:t>Таблица 2*</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2601"/>
        <w:gridCol w:w="2324"/>
        <w:gridCol w:w="4608"/>
      </w:tblGrid>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Степень огнестойкости здания</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Наибольшее число этажей</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Площадь, м</w:t>
            </w:r>
            <w:r w:rsidRPr="00C15FD8">
              <w:rPr>
                <w:rFonts w:ascii="Arial" w:hAnsi="Arial" w:cs="Arial"/>
                <w:color w:val="000000"/>
                <w:sz w:val="20"/>
                <w:szCs w:val="20"/>
                <w:vertAlign w:val="superscript"/>
                <w:lang w:eastAsia="ru-RU"/>
              </w:rPr>
              <w:t>2</w:t>
            </w:r>
            <w:r w:rsidRPr="00C15FD8">
              <w:rPr>
                <w:rFonts w:ascii="Arial" w:hAnsi="Arial" w:cs="Arial"/>
                <w:color w:val="000000"/>
                <w:sz w:val="20"/>
                <w:szCs w:val="20"/>
                <w:lang w:eastAsia="ru-RU"/>
              </w:rPr>
              <w:t xml:space="preserve"> этажа между противопожарными стенами в здании</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I, II</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6</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2500</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III</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1000</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IIIа, III6</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1000</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IV, IVа и V</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500</w:t>
            </w:r>
          </w:p>
        </w:tc>
      </w:tr>
      <w:tr w:rsidR="001B7A8C" w:rsidRPr="00664F43" w:rsidTr="00C15FD8">
        <w:trPr>
          <w:tblCellSpacing w:w="7" w:type="dxa"/>
        </w:trPr>
        <w:tc>
          <w:tcPr>
            <w:tcW w:w="0" w:type="auto"/>
            <w:gridSpan w:val="3"/>
            <w:tcBorders>
              <w:top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i/>
                <w:iCs/>
                <w:color w:val="000000"/>
                <w:sz w:val="20"/>
                <w:szCs w:val="20"/>
                <w:lang w:eastAsia="ru-RU"/>
              </w:rPr>
              <w:t>Примечание. В зданиях I и II степеней огнестойкости при наличии автоматического пожаротушения площадь этажа между противопожарными стенами может быть увеличена не более чем вдвое</w:t>
            </w:r>
            <w:r w:rsidRPr="00C15FD8">
              <w:rPr>
                <w:rFonts w:ascii="Arial" w:hAnsi="Arial" w:cs="Arial"/>
                <w:color w:val="000000"/>
                <w:sz w:val="20"/>
                <w:szCs w:val="20"/>
                <w:lang w:eastAsia="ru-RU"/>
              </w:rPr>
              <w:t>.</w:t>
            </w:r>
          </w:p>
        </w:tc>
      </w:tr>
    </w:tbl>
    <w:p w:rsidR="001B7A8C" w:rsidRPr="00C15FD8" w:rsidRDefault="001B7A8C" w:rsidP="00C15FD8">
      <w:pPr>
        <w:spacing w:before="100" w:beforeAutospacing="1" w:after="100" w:afterAutospacing="1" w:line="240" w:lineRule="auto"/>
        <w:jc w:val="right"/>
        <w:outlineLvl w:val="2"/>
        <w:rPr>
          <w:rFonts w:ascii="Arial" w:hAnsi="Arial" w:cs="Arial"/>
          <w:b/>
          <w:bCs/>
          <w:i/>
          <w:iCs/>
          <w:color w:val="000000"/>
          <w:sz w:val="20"/>
          <w:szCs w:val="20"/>
          <w:lang w:eastAsia="ru-RU"/>
        </w:rPr>
      </w:pPr>
      <w:r w:rsidRPr="00C15FD8">
        <w:rPr>
          <w:rFonts w:ascii="Arial" w:hAnsi="Arial" w:cs="Arial"/>
          <w:b/>
          <w:bCs/>
          <w:i/>
          <w:iCs/>
          <w:color w:val="000000"/>
          <w:sz w:val="20"/>
          <w:szCs w:val="20"/>
          <w:lang w:eastAsia="ru-RU"/>
        </w:rPr>
        <w:t>Таблица 3</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2345"/>
        <w:gridCol w:w="2107"/>
        <w:gridCol w:w="1993"/>
        <w:gridCol w:w="1456"/>
        <w:gridCol w:w="1632"/>
      </w:tblGrid>
      <w:tr w:rsidR="001B7A8C" w:rsidRPr="00664F43" w:rsidTr="00C15FD8">
        <w:trPr>
          <w:tblCellSpacing w:w="7" w:type="dxa"/>
        </w:trPr>
        <w:tc>
          <w:tcPr>
            <w:tcW w:w="0" w:type="auto"/>
            <w:vMerge w:val="restart"/>
            <w:tcBorders>
              <w:top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Степень огнестойкости здания</w:t>
            </w:r>
          </w:p>
        </w:tc>
        <w:tc>
          <w:tcPr>
            <w:tcW w:w="0" w:type="auto"/>
            <w:vMerge w:val="restart"/>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Наибольшее число этажей</w:t>
            </w:r>
          </w:p>
        </w:tc>
        <w:tc>
          <w:tcPr>
            <w:tcW w:w="0" w:type="auto"/>
            <w:gridSpan w:val="3"/>
            <w:tcBorders>
              <w:top w:val="outset" w:sz="6" w:space="0" w:color="auto"/>
              <w:left w:val="outset" w:sz="6" w:space="0" w:color="auto"/>
              <w:bottom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Площадь, м</w:t>
            </w:r>
            <w:r w:rsidRPr="00C15FD8">
              <w:rPr>
                <w:rFonts w:ascii="Arial" w:hAnsi="Arial" w:cs="Arial"/>
                <w:color w:val="000000"/>
                <w:sz w:val="20"/>
                <w:szCs w:val="20"/>
                <w:vertAlign w:val="superscript"/>
                <w:lang w:eastAsia="ru-RU"/>
              </w:rPr>
              <w:t>2</w:t>
            </w:r>
            <w:r w:rsidRPr="00C15FD8">
              <w:rPr>
                <w:rFonts w:ascii="Arial" w:hAnsi="Arial" w:cs="Arial"/>
                <w:color w:val="000000"/>
                <w:sz w:val="20"/>
                <w:szCs w:val="20"/>
                <w:lang w:eastAsia="ru-RU"/>
              </w:rPr>
              <w:t>, этажа между противопожарными стенами в здании</w:t>
            </w:r>
          </w:p>
        </w:tc>
      </w:tr>
      <w:tr w:rsidR="001B7A8C" w:rsidRPr="00664F43" w:rsidTr="00C15FD8">
        <w:trPr>
          <w:tblCellSpacing w:w="7" w:type="dxa"/>
        </w:trPr>
        <w:tc>
          <w:tcPr>
            <w:tcW w:w="0" w:type="auto"/>
            <w:vMerge/>
            <w:tcBorders>
              <w:top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одноэтажные</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2-этажные</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3—5-этажные</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I, II</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5</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3500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3000</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2500</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III</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2000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1000</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IIIa, III6</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1000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IV, IVа и V</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500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r>
      <w:tr w:rsidR="001B7A8C" w:rsidRPr="00664F43" w:rsidTr="00C15FD8">
        <w:trPr>
          <w:tblCellSpacing w:w="7" w:type="dxa"/>
        </w:trPr>
        <w:tc>
          <w:tcPr>
            <w:tcW w:w="0" w:type="auto"/>
            <w:gridSpan w:val="5"/>
            <w:tcBorders>
              <w:top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i/>
                <w:iCs/>
                <w:color w:val="000000"/>
                <w:sz w:val="20"/>
                <w:szCs w:val="20"/>
                <w:lang w:eastAsia="ru-RU"/>
              </w:rPr>
              <w:t>Примечания: 1.В одноэтажных зданиях продовольственных магазинов и магазинов типа “Универсам” IIIa и III6 степеней огнестойкости площадь этажа между противопожарными стенами 1 -го типа может быть увеличена вдвое при условии отделения торгового зала от других помещений магазина противопожарной стеной 2-го типа.</w:t>
            </w:r>
            <w:r w:rsidRPr="00C15FD8">
              <w:rPr>
                <w:rFonts w:ascii="Arial" w:hAnsi="Arial" w:cs="Arial"/>
                <w:color w:val="000000"/>
                <w:sz w:val="20"/>
                <w:szCs w:val="20"/>
                <w:lang w:eastAsia="ru-RU"/>
              </w:rPr>
              <w:t xml:space="preserve"> </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i/>
                <w:iCs/>
                <w:color w:val="000000"/>
                <w:sz w:val="20"/>
                <w:szCs w:val="20"/>
                <w:lang w:eastAsia="ru-RU"/>
              </w:rPr>
              <w:t>2. В зданиях I и II степеней огнестойкости при наличии автоматического пожаротушения площадь этажа между противопожарными стенами может быть увеличена не более чем вдвое.</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i/>
                <w:iCs/>
                <w:color w:val="000000"/>
                <w:sz w:val="20"/>
                <w:szCs w:val="20"/>
                <w:lang w:eastAsia="ru-RU"/>
              </w:rPr>
              <w:t>3. При размещении кладовых, служебных, бытовых и технических помещений на верхних этажах зданий магазинов I и II степеней огнестойкости высота зданий может быть увеличена на один этаж.</w:t>
            </w:r>
          </w:p>
        </w:tc>
      </w:tr>
    </w:tbl>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 xml:space="preserve">1.14а.* </w:t>
      </w:r>
      <w:r w:rsidRPr="00C15FD8">
        <w:rPr>
          <w:rFonts w:ascii="Arial" w:hAnsi="Arial" w:cs="Arial"/>
          <w:color w:val="000000"/>
          <w:sz w:val="20"/>
          <w:szCs w:val="20"/>
          <w:lang w:eastAsia="ru-RU"/>
        </w:rPr>
        <w:t>В зданиях I, II, III степеней огнестойкости для мансардного этажа допускается принимать предел огнестойкости несущих строительных конструкций 0,75 часа с нулевым пределом распространения огня при отделении его от нижних этажей противопожарным перекрытием 2-го типа. В этом случае мансардный этаж независимо от этажности здания должен разделяться противопожарными стенами 2-го типа. Площадь этажа между этими противопожарными стенами должна составлять: для зданий I и II степеней огнестойкости не более 2000 м</w:t>
      </w:r>
      <w:r w:rsidRPr="00C15FD8">
        <w:rPr>
          <w:rFonts w:ascii="Arial" w:hAnsi="Arial" w:cs="Arial"/>
          <w:color w:val="000000"/>
          <w:sz w:val="20"/>
          <w:szCs w:val="20"/>
          <w:vertAlign w:val="superscript"/>
          <w:lang w:eastAsia="ru-RU"/>
        </w:rPr>
        <w:t>2</w:t>
      </w:r>
      <w:r w:rsidRPr="00C15FD8">
        <w:rPr>
          <w:rFonts w:ascii="Arial" w:hAnsi="Arial" w:cs="Arial"/>
          <w:color w:val="000000"/>
          <w:sz w:val="20"/>
          <w:szCs w:val="20"/>
          <w:lang w:eastAsia="ru-RU"/>
        </w:rPr>
        <w:t>, для зданий III степени огнестойкости - не более 1400 м</w:t>
      </w:r>
      <w:r w:rsidRPr="00C15FD8">
        <w:rPr>
          <w:rFonts w:ascii="Arial" w:hAnsi="Arial" w:cs="Arial"/>
          <w:color w:val="000000"/>
          <w:sz w:val="20"/>
          <w:szCs w:val="20"/>
          <w:vertAlign w:val="superscript"/>
          <w:lang w:eastAsia="ru-RU"/>
        </w:rPr>
        <w:t>2</w:t>
      </w:r>
      <w:r w:rsidRPr="00C15FD8">
        <w:rPr>
          <w:rFonts w:ascii="Arial" w:hAnsi="Arial" w:cs="Arial"/>
          <w:color w:val="000000"/>
          <w:sz w:val="20"/>
          <w:szCs w:val="20"/>
          <w:lang w:eastAsia="ru-RU"/>
        </w:rPr>
        <w:t>. При наличии на мансардном этаже установок автоматического пожаротушения эта площадь может быть увеличена не более чем в 1,2 раза.</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В мансардах зданий до 10 этажей включительно допускается применение деревянных конструкций с огнезащитой, обеспечивающей установленные выше пределы огнестойкости и распространения огня.</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 xml:space="preserve">1.15*. </w:t>
      </w:r>
      <w:r w:rsidRPr="00C15FD8">
        <w:rPr>
          <w:rFonts w:ascii="Arial" w:hAnsi="Arial" w:cs="Arial"/>
          <w:color w:val="000000"/>
          <w:sz w:val="20"/>
          <w:szCs w:val="20"/>
          <w:lang w:eastAsia="ru-RU"/>
        </w:rPr>
        <w:t>Ограждающие конструкции переходов между зданиями (корпусами) должны иметь пределы огнестойкости, соответствующие основному зданию (корпусу). Пешеходные и коммуникационные тоннели следует проектировать из негорючих материалов. Стены зданий в местах примыкания к ним переходов и тоннелей следует предусматривать из негорючих материалов с пределом огнестойкости 2 ч. Двери в проемах этих стен, ведущие в переходы и тоннели, должны быть противопожарными 2-го типа.</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1.16.</w:t>
      </w:r>
      <w:r w:rsidRPr="00C15FD8">
        <w:rPr>
          <w:rFonts w:ascii="Arial" w:hAnsi="Arial" w:cs="Arial"/>
          <w:color w:val="000000"/>
          <w:sz w:val="20"/>
          <w:szCs w:val="20"/>
          <w:lang w:eastAsia="ru-RU"/>
        </w:rPr>
        <w:t xml:space="preserve"> Аудитории, актовые и конференц-залы, залы собраний и зальные помещения спортивных сооружений необходимо размещать по этажам в соответствии с табл. 4.</w:t>
      </w:r>
    </w:p>
    <w:p w:rsidR="001B7A8C" w:rsidRPr="00C15FD8" w:rsidRDefault="001B7A8C" w:rsidP="00C15FD8">
      <w:pPr>
        <w:spacing w:before="100" w:beforeAutospacing="1" w:after="100" w:afterAutospacing="1" w:line="240" w:lineRule="auto"/>
        <w:jc w:val="right"/>
        <w:outlineLvl w:val="2"/>
        <w:rPr>
          <w:rFonts w:ascii="Arial" w:hAnsi="Arial" w:cs="Arial"/>
          <w:b/>
          <w:bCs/>
          <w:i/>
          <w:iCs/>
          <w:color w:val="000000"/>
          <w:sz w:val="20"/>
          <w:szCs w:val="20"/>
          <w:lang w:eastAsia="ru-RU"/>
        </w:rPr>
      </w:pPr>
      <w:r w:rsidRPr="00C15FD8">
        <w:rPr>
          <w:rFonts w:ascii="Arial" w:hAnsi="Arial" w:cs="Arial"/>
          <w:b/>
          <w:bCs/>
          <w:i/>
          <w:iCs/>
          <w:color w:val="000000"/>
          <w:sz w:val="20"/>
          <w:szCs w:val="20"/>
          <w:lang w:eastAsia="ru-RU"/>
        </w:rPr>
        <w:t>Таблица 4</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3226"/>
        <w:gridCol w:w="3162"/>
        <w:gridCol w:w="3145"/>
      </w:tblGrid>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Степень огнестойкости здания</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Число мест в аудитории или зале</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Предельный этаж размещения</w:t>
            </w:r>
          </w:p>
        </w:tc>
      </w:tr>
      <w:tr w:rsidR="001B7A8C" w:rsidRPr="00664F43" w:rsidTr="00C15FD8">
        <w:trPr>
          <w:tblCellSpacing w:w="7" w:type="dxa"/>
        </w:trPr>
        <w:tc>
          <w:tcPr>
            <w:tcW w:w="0" w:type="auto"/>
            <w:vMerge w:val="restart"/>
            <w:tcBorders>
              <w:top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I, II</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До 300</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16</w:t>
            </w:r>
          </w:p>
        </w:tc>
      </w:tr>
      <w:tr w:rsidR="001B7A8C" w:rsidRPr="00664F43" w:rsidTr="00C15FD8">
        <w:trPr>
          <w:tblCellSpacing w:w="7" w:type="dxa"/>
        </w:trPr>
        <w:tc>
          <w:tcPr>
            <w:tcW w:w="0" w:type="auto"/>
            <w:vMerge/>
            <w:tcBorders>
              <w:top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Св. 300 до 600</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5</w:t>
            </w:r>
          </w:p>
        </w:tc>
      </w:tr>
      <w:tr w:rsidR="001B7A8C" w:rsidRPr="00664F43" w:rsidTr="00C15FD8">
        <w:trPr>
          <w:tblCellSpacing w:w="7" w:type="dxa"/>
        </w:trPr>
        <w:tc>
          <w:tcPr>
            <w:tcW w:w="0" w:type="auto"/>
            <w:vMerge/>
            <w:tcBorders>
              <w:top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 600</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3</w:t>
            </w:r>
          </w:p>
        </w:tc>
      </w:tr>
      <w:tr w:rsidR="001B7A8C" w:rsidRPr="00664F43" w:rsidTr="00C15FD8">
        <w:trPr>
          <w:tblCellSpacing w:w="7" w:type="dxa"/>
        </w:trPr>
        <w:tc>
          <w:tcPr>
            <w:tcW w:w="0" w:type="auto"/>
            <w:vMerge w:val="restart"/>
            <w:tcBorders>
              <w:top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III</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До 300</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3</w:t>
            </w:r>
          </w:p>
        </w:tc>
      </w:tr>
      <w:tr w:rsidR="001B7A8C" w:rsidRPr="00664F43" w:rsidTr="00C15FD8">
        <w:trPr>
          <w:tblCellSpacing w:w="7" w:type="dxa"/>
        </w:trPr>
        <w:tc>
          <w:tcPr>
            <w:tcW w:w="0" w:type="auto"/>
            <w:vMerge/>
            <w:tcBorders>
              <w:top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Св. 300 до 600</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IIIа, IV, V</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До 300</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III6</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 100</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IVа</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 100</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w:t>
            </w:r>
          </w:p>
        </w:tc>
      </w:tr>
      <w:tr w:rsidR="001B7A8C" w:rsidRPr="00664F43" w:rsidTr="00C15FD8">
        <w:trPr>
          <w:tblCellSpacing w:w="7" w:type="dxa"/>
        </w:trPr>
        <w:tc>
          <w:tcPr>
            <w:tcW w:w="0" w:type="auto"/>
            <w:gridSpan w:val="3"/>
            <w:tcBorders>
              <w:top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i/>
                <w:iCs/>
                <w:color w:val="000000"/>
                <w:sz w:val="20"/>
                <w:szCs w:val="20"/>
                <w:lang w:eastAsia="ru-RU"/>
              </w:rPr>
              <w:t>Примечания: 1. При определении предельного этажа размещения аудиторий или залов, имеющих уклон пола, отметку пола следует принимать у первого ряда мест.</w:t>
            </w:r>
            <w:r w:rsidRPr="00C15FD8">
              <w:rPr>
                <w:rFonts w:ascii="Arial" w:hAnsi="Arial" w:cs="Arial"/>
                <w:color w:val="000000"/>
                <w:sz w:val="20"/>
                <w:szCs w:val="20"/>
                <w:lang w:eastAsia="ru-RU"/>
              </w:rPr>
              <w:t xml:space="preserve"> </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i/>
                <w:iCs/>
                <w:color w:val="000000"/>
                <w:sz w:val="20"/>
                <w:szCs w:val="20"/>
                <w:lang w:eastAsia="ru-RU"/>
              </w:rPr>
              <w:t>2. Актовые залы — лекционные аудитории в зданиях школ и школ-интернатов III степени огнестойкости следует размещать не выше второго этажа. Перекрытие под актовым залом — лекционной аудиторией должно быть противопожарным 2-го типа.</w:t>
            </w:r>
          </w:p>
        </w:tc>
      </w:tr>
    </w:tbl>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1.17.</w:t>
      </w:r>
      <w:r w:rsidRPr="00C15FD8">
        <w:rPr>
          <w:rFonts w:ascii="Arial" w:hAnsi="Arial" w:cs="Arial"/>
          <w:color w:val="000000"/>
          <w:sz w:val="20"/>
          <w:szCs w:val="20"/>
          <w:lang w:eastAsia="ru-RU"/>
        </w:rPr>
        <w:t xml:space="preserve"> Наибольшее число мест и наибольшую этажность в зависимости от степени огнестойкости зданий детских дошкольных учреждений общего типа следует принимать по табл. 5.</w:t>
      </w:r>
    </w:p>
    <w:p w:rsidR="001B7A8C" w:rsidRPr="00C15FD8" w:rsidRDefault="001B7A8C" w:rsidP="00C15FD8">
      <w:pPr>
        <w:spacing w:before="100" w:beforeAutospacing="1" w:after="100" w:afterAutospacing="1" w:line="240" w:lineRule="auto"/>
        <w:jc w:val="right"/>
        <w:outlineLvl w:val="2"/>
        <w:rPr>
          <w:rFonts w:ascii="Arial" w:hAnsi="Arial" w:cs="Arial"/>
          <w:b/>
          <w:bCs/>
          <w:i/>
          <w:iCs/>
          <w:color w:val="000000"/>
          <w:sz w:val="20"/>
          <w:szCs w:val="20"/>
          <w:lang w:eastAsia="ru-RU"/>
        </w:rPr>
      </w:pPr>
      <w:r w:rsidRPr="00C15FD8">
        <w:rPr>
          <w:rFonts w:ascii="Arial" w:hAnsi="Arial" w:cs="Arial"/>
          <w:b/>
          <w:bCs/>
          <w:i/>
          <w:iCs/>
          <w:color w:val="000000"/>
          <w:sz w:val="20"/>
          <w:szCs w:val="20"/>
          <w:lang w:eastAsia="ru-RU"/>
        </w:rPr>
        <w:t>Таблица 5</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2986"/>
        <w:gridCol w:w="4292"/>
        <w:gridCol w:w="2255"/>
      </w:tblGrid>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Число мест в здании</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Степень огнестойкости здания</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Этажность</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До 50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IV, V, IIIa .</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 100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III6</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 150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III</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 350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I, II</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2,3 (см. п. 1.18)</w:t>
            </w:r>
          </w:p>
        </w:tc>
      </w:tr>
    </w:tbl>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1.18*.</w:t>
      </w:r>
      <w:r w:rsidRPr="00C15FD8">
        <w:rPr>
          <w:rFonts w:ascii="Arial" w:hAnsi="Arial" w:cs="Arial"/>
          <w:color w:val="000000"/>
          <w:sz w:val="20"/>
          <w:szCs w:val="20"/>
          <w:lang w:eastAsia="ru-RU"/>
        </w:rPr>
        <w:t xml:space="preserve"> Трехэтажные здания детских дошкольных учреждений должны быть не ниже II степени огнестойкости независимо от числа мест в здании. Их допускается проектировать в городах и других поселениях (кроме сейсмических районов), обслуживаемых военизированной пожарной охраной МЧС России при соблюдении следующих требований:</w:t>
      </w:r>
      <w:r w:rsidRPr="00C15FD8">
        <w:rPr>
          <w:rFonts w:ascii="Arial" w:hAnsi="Arial" w:cs="Arial"/>
          <w:color w:val="000000"/>
          <w:sz w:val="20"/>
          <w:szCs w:val="20"/>
          <w:lang w:eastAsia="ru-RU"/>
        </w:rPr>
        <w:br/>
        <w:t>на третьем этаже можно располагать только помещения старших групп (в IА, IБ и IГ подрайонах и IV климатическом районе по согласованию с местными органами Государственного санитарного надзора), залы для музыкальных и физкультурных занятий, а также служебно-бытовые помещения и прогулочные веранды: из каждой групповой ячейки на втором и третьем этажах должны быть запроектированы рассредоточенные выходы на две лестничные клетки. Коридоры, соединяющие лестничные клетки, необходимо разделять противопожарными дверями 3-го типа из условия обеспечения выходов из каждой групповой ячейки в разные отсеки коридора. Входные двери групповых ячеек должны быть выполнены с уплотнением в притворах.</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1.19.</w:t>
      </w:r>
      <w:r w:rsidRPr="00C15FD8">
        <w:rPr>
          <w:rFonts w:ascii="Arial" w:hAnsi="Arial" w:cs="Arial"/>
          <w:color w:val="000000"/>
          <w:sz w:val="20"/>
          <w:szCs w:val="20"/>
          <w:lang w:eastAsia="ru-RU"/>
        </w:rPr>
        <w:t xml:space="preserve"> Здания специализированных дошкольных учреждений независимо от числа мест следует проектировать не ниже II степени огнестойкости и высотой не более двух этажей.</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1.20*.</w:t>
      </w:r>
      <w:r w:rsidRPr="00C15FD8">
        <w:rPr>
          <w:rFonts w:ascii="Arial" w:hAnsi="Arial" w:cs="Arial"/>
          <w:color w:val="000000"/>
          <w:sz w:val="20"/>
          <w:szCs w:val="20"/>
          <w:lang w:eastAsia="ru-RU"/>
        </w:rPr>
        <w:t xml:space="preserve"> При расположении в одном здании дошкольного учреждения и начальной или малокомплектной школы (или жилых помещений для персонала) помещения дошкольного учреждения должны иметь обособленные выходы наружу, а пути эвакуации из помещений другого назначения не должны проходить через помещения дошкольного учреждения.</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В зданиях общей вместимостью более 50 чел. (а также до 50 чел., но с детским дошкольным учреждением более 25 мест) помещения дошкольного учреждения следует отделять от помещений школ и жилых помещений противопожарной перегородкой 1-го типа и перекрытием 3-го типа.</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Перегородки и перекрытия, отделяющие жилые помещения персонала от детского дошкольного учреждения или школы, должны иметь предел огнестойкости не менее 0,75 ч, при пределе распространения огня для зданий V степени огнестойкости — до 40 см.</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Степень огнестойкости здания следует принимать по общему числу мест в здании, а при устройстве противопожарной стены между детским дошкольным учреждением и школой — по числу мест в каждой части здания.</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1.21.</w:t>
      </w:r>
      <w:r w:rsidRPr="00C15FD8">
        <w:rPr>
          <w:rFonts w:ascii="Arial" w:hAnsi="Arial" w:cs="Arial"/>
          <w:color w:val="000000"/>
          <w:sz w:val="20"/>
          <w:szCs w:val="20"/>
          <w:lang w:eastAsia="ru-RU"/>
        </w:rPr>
        <w:t xml:space="preserve"> Пристроенные прогулочные веранды детских дошкольных учреждений более 50 мест следует проектировать той же степени огнестойкости, что и основные здания.</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1.22.</w:t>
      </w:r>
      <w:r w:rsidRPr="00C15FD8">
        <w:rPr>
          <w:rFonts w:ascii="Arial" w:hAnsi="Arial" w:cs="Arial"/>
          <w:color w:val="000000"/>
          <w:sz w:val="20"/>
          <w:szCs w:val="20"/>
          <w:lang w:eastAsia="ru-RU"/>
        </w:rPr>
        <w:t xml:space="preserve"> В качестве утеплителя стен зданий детских дошкольных учреждений следует применять неорганические материалы. При применении железобетонных стеновых панелей с полимерным (органическим) утеплителем он должен быть полностью замоноличен в конструкции панели при толщине защитного слоя бетона со всех сторон не менее 50 мм.</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1.23*.</w:t>
      </w:r>
      <w:r w:rsidRPr="00C15FD8">
        <w:rPr>
          <w:rFonts w:ascii="Arial" w:hAnsi="Arial" w:cs="Arial"/>
          <w:color w:val="000000"/>
          <w:sz w:val="20"/>
          <w:szCs w:val="20"/>
          <w:lang w:eastAsia="ru-RU"/>
        </w:rPr>
        <w:t xml:space="preserve"> Наибольшее число мест и наибольшую этажность в зависимости от степени огнестойкости зданий общеобразовательных учреждений (далее–школ и школ-интернатов) следует принимать по табл. 6*</w:t>
      </w:r>
    </w:p>
    <w:p w:rsidR="001B7A8C" w:rsidRPr="00C15FD8" w:rsidRDefault="001B7A8C" w:rsidP="00C15FD8">
      <w:pPr>
        <w:spacing w:before="100" w:beforeAutospacing="1" w:after="100" w:afterAutospacing="1" w:line="240" w:lineRule="auto"/>
        <w:jc w:val="right"/>
        <w:outlineLvl w:val="2"/>
        <w:rPr>
          <w:rFonts w:ascii="Arial" w:hAnsi="Arial" w:cs="Arial"/>
          <w:b/>
          <w:bCs/>
          <w:i/>
          <w:iCs/>
          <w:color w:val="000000"/>
          <w:sz w:val="20"/>
          <w:szCs w:val="20"/>
          <w:lang w:eastAsia="ru-RU"/>
        </w:rPr>
      </w:pPr>
      <w:r w:rsidRPr="00C15FD8">
        <w:rPr>
          <w:rFonts w:ascii="Arial" w:hAnsi="Arial" w:cs="Arial"/>
          <w:b/>
          <w:bCs/>
          <w:i/>
          <w:iCs/>
          <w:color w:val="000000"/>
          <w:sz w:val="20"/>
          <w:szCs w:val="20"/>
          <w:lang w:eastAsia="ru-RU"/>
        </w:rPr>
        <w:t>Таблица 6*</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4310"/>
        <w:gridCol w:w="3772"/>
        <w:gridCol w:w="1451"/>
      </w:tblGrid>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Число учащихся или мест в здании</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Степень огнестойкости здания</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Этажность</w:t>
            </w:r>
          </w:p>
        </w:tc>
      </w:tr>
      <w:tr w:rsidR="001B7A8C" w:rsidRPr="00664F43" w:rsidTr="00C15FD8">
        <w:trPr>
          <w:tblCellSpacing w:w="7" w:type="dxa"/>
        </w:trPr>
        <w:tc>
          <w:tcPr>
            <w:tcW w:w="0" w:type="auto"/>
            <w:gridSpan w:val="3"/>
            <w:tcBorders>
              <w:top w:val="outset" w:sz="6" w:space="0" w:color="auto"/>
              <w:bottom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b/>
                <w:bCs/>
                <w:color w:val="000000"/>
                <w:sz w:val="20"/>
                <w:szCs w:val="20"/>
                <w:lang w:eastAsia="ru-RU"/>
              </w:rPr>
              <w:t>Здания школ и учебные корпуса школ-интернатов</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До 270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IIIа, V</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IV</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350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III6</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1600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III</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3</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Не нормируется</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I, II</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4</w:t>
            </w:r>
          </w:p>
        </w:tc>
      </w:tr>
      <w:tr w:rsidR="001B7A8C" w:rsidRPr="00664F43" w:rsidTr="00C15FD8">
        <w:trPr>
          <w:tblCellSpacing w:w="7" w:type="dxa"/>
        </w:trPr>
        <w:tc>
          <w:tcPr>
            <w:tcW w:w="0" w:type="auto"/>
            <w:gridSpan w:val="3"/>
            <w:tcBorders>
              <w:top w:val="outset" w:sz="6" w:space="0" w:color="auto"/>
              <w:bottom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b/>
                <w:bCs/>
                <w:color w:val="000000"/>
                <w:sz w:val="20"/>
                <w:szCs w:val="20"/>
                <w:lang w:eastAsia="ru-RU"/>
              </w:rPr>
              <w:t>Спальные корпуса школ-интернатов и интернатов при школах</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До 80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IV, V</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140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IIIa, III6</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200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III</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3</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280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III</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Не нормируется</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I, II</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4</w:t>
            </w:r>
          </w:p>
        </w:tc>
      </w:tr>
    </w:tbl>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Строительство четырехэтажных зданий школ и учебных корпусов школ-интернатов допускается в крупных и крупнейших городах, кроме расположенных в сейсмических районах.</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Возможность надстройки зданий общеобразовательных учреждений мансардным этажом при реконструкции в пределах нормируемой этажности и перечень размещаемых там помещений согласовывается с местными органами пожарного надзора. При этом на мансардном этаже не допускается размещать спальные помещения.</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1.24.</w:t>
      </w:r>
      <w:r w:rsidRPr="00C15FD8">
        <w:rPr>
          <w:rFonts w:ascii="Arial" w:hAnsi="Arial" w:cs="Arial"/>
          <w:color w:val="000000"/>
          <w:sz w:val="20"/>
          <w:szCs w:val="20"/>
          <w:lang w:eastAsia="ru-RU"/>
        </w:rPr>
        <w:t xml:space="preserve"> На четвертом этаже зданий школ и учебных корпусов школ-интернатов не следует размещать помещения для первых классов, а остальных учебных помещений — более 25 %.</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1.25.</w:t>
      </w:r>
      <w:r w:rsidRPr="00C15FD8">
        <w:rPr>
          <w:rFonts w:ascii="Arial" w:hAnsi="Arial" w:cs="Arial"/>
          <w:color w:val="000000"/>
          <w:sz w:val="20"/>
          <w:szCs w:val="20"/>
          <w:lang w:eastAsia="ru-RU"/>
        </w:rPr>
        <w:t xml:space="preserve"> Здания специализированных школ и школ-интернатов (для детей с нарушением физического и умственного развития) должны быть не выше трех этажей.</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1.26.</w:t>
      </w:r>
      <w:r w:rsidRPr="00C15FD8">
        <w:rPr>
          <w:rFonts w:ascii="Arial" w:hAnsi="Arial" w:cs="Arial"/>
          <w:color w:val="000000"/>
          <w:sz w:val="20"/>
          <w:szCs w:val="20"/>
          <w:lang w:eastAsia="ru-RU"/>
        </w:rPr>
        <w:t xml:space="preserve"> В школах-интернатах спальные помещения должны быть размещены в блоках или частях здания, отделенных от других помещений противопожарными стенами или перегородками.</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1.27.</w:t>
      </w:r>
      <w:r w:rsidRPr="00C15FD8">
        <w:rPr>
          <w:rFonts w:ascii="Arial" w:hAnsi="Arial" w:cs="Arial"/>
          <w:color w:val="000000"/>
          <w:sz w:val="20"/>
          <w:szCs w:val="20"/>
          <w:lang w:eastAsia="ru-RU"/>
        </w:rPr>
        <w:t xml:space="preserve"> К зданиям школ и учебным корпусам школ-интернатов III, IIIа, III6, IV и V степеней огнестойкости спальные корпуса размещать вплотную не допускается.</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1.28.</w:t>
      </w:r>
      <w:r w:rsidRPr="00C15FD8">
        <w:rPr>
          <w:rFonts w:ascii="Arial" w:hAnsi="Arial" w:cs="Arial"/>
          <w:color w:val="000000"/>
          <w:sz w:val="20"/>
          <w:szCs w:val="20"/>
          <w:lang w:eastAsia="ru-RU"/>
        </w:rPr>
        <w:t xml:space="preserve"> Перекрытия над подвальными помещениями зданий школ и школ-интернатов III6, IV и V степеней огнестойкости должны быть противопожарными 3-го типа.</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1.29.</w:t>
      </w:r>
      <w:r w:rsidRPr="00C15FD8">
        <w:rPr>
          <w:rFonts w:ascii="Arial" w:hAnsi="Arial" w:cs="Arial"/>
          <w:color w:val="000000"/>
          <w:sz w:val="20"/>
          <w:szCs w:val="20"/>
          <w:lang w:eastAsia="ru-RU"/>
        </w:rPr>
        <w:t xml:space="preserve"> Здания учреждений начального профессионального образования (далее – профессионально-технических училищ) следует проектировать, как правило, не более четырех этажей</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1.30.</w:t>
      </w:r>
      <w:r w:rsidRPr="00C15FD8">
        <w:rPr>
          <w:rFonts w:ascii="Arial" w:hAnsi="Arial" w:cs="Arial"/>
          <w:color w:val="000000"/>
          <w:sz w:val="20"/>
          <w:szCs w:val="20"/>
          <w:lang w:eastAsia="ru-RU"/>
        </w:rPr>
        <w:t xml:space="preserve"> Учебные корпуса учреждений среднего и высшего профессионального образования (далее – средних специальных и высших учебных заведений) следует проектировать, как правило, не выше девяти этажей.</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При градостроительном обосновании этажность учебных корпусов высших учебных заведений может быть более девяти этажей.</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В институтах повышения квалификации допустимое число этажей в здании принимать по табл. 1.</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1.31.</w:t>
      </w:r>
      <w:r w:rsidRPr="00C15FD8">
        <w:rPr>
          <w:rFonts w:ascii="Arial" w:hAnsi="Arial" w:cs="Arial"/>
          <w:color w:val="000000"/>
          <w:sz w:val="20"/>
          <w:szCs w:val="20"/>
          <w:lang w:eastAsia="ru-RU"/>
        </w:rPr>
        <w:t xml:space="preserve"> Здания лечебных и амбулаторно-поликлинических учреждений следует проектировать не выше девяти этажей. Палатные отделения детских больниц и корпусов (в том числе палаты для детей до трех лет с матерями) следует размещать не выше пятого этажа здания, палаты для детей в возрасте до семи лет и детские психиатрические отделения (палаты) — не выше второго этажа.</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Допускается размещать палаты для детей в возрасте до семи лет не выше пятого этажа при условии устройства противодымной защиты путей эвакуации (коридоров) и устройства в здании (корпусе) автоматического пожаротушения.</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Лечебные корпуса психиатрических больниц и диспансеров должны быть не ниже III степени огнестойкости.</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Здания лечебных учреждений на 60 и менее коек и амбулаторно-поликлинических учреждений на 90 посещений в смену можно проектировать IV,V степеней огнестойкости с рублеными или брусчатыми стенами.</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1.32.</w:t>
      </w:r>
      <w:r w:rsidRPr="00C15FD8">
        <w:rPr>
          <w:rFonts w:ascii="Arial" w:hAnsi="Arial" w:cs="Arial"/>
          <w:color w:val="000000"/>
          <w:sz w:val="20"/>
          <w:szCs w:val="20"/>
          <w:lang w:eastAsia="ru-RU"/>
        </w:rPr>
        <w:t xml:space="preserve"> Помещения лечебных, амбулаторно-поликлинических учреждений и аптек (кроме помещений медицинского персонала общественных зданий и сооружений и аптечных киосков) при размещении их в зданиях иного назначения должны быть отделены от остальных помещений противопожарными стенами 1-го типа и иметь самостоятельные выходы наружу.</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1.33.</w:t>
      </w:r>
      <w:r w:rsidRPr="00C15FD8">
        <w:rPr>
          <w:rFonts w:ascii="Arial" w:hAnsi="Arial" w:cs="Arial"/>
          <w:color w:val="000000"/>
          <w:sz w:val="20"/>
          <w:szCs w:val="20"/>
          <w:lang w:eastAsia="ru-RU"/>
        </w:rPr>
        <w:t xml:space="preserve"> Здания санаториев следует проектировать высотой не более девяти этажей.</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При градостроительном обосновании этажность зданий может быть более девяти этажей по согласованию с территориальными органами Государственного пожарного надзора.</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1.34.</w:t>
      </w:r>
      <w:r w:rsidRPr="00C15FD8">
        <w:rPr>
          <w:rFonts w:ascii="Arial" w:hAnsi="Arial" w:cs="Arial"/>
          <w:color w:val="000000"/>
          <w:sz w:val="20"/>
          <w:szCs w:val="20"/>
          <w:lang w:eastAsia="ru-RU"/>
        </w:rPr>
        <w:t xml:space="preserve"> Здания летних детских оздоровительных, оздоровительных лагерей старшеклассников и туристские хижины следует проектировать высотой не более двух этажей, здания пионерских лагерей круглогодичного использования I и II степеней огнестойкости — не более трех этажей.</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1.35.</w:t>
      </w:r>
      <w:r w:rsidRPr="00C15FD8">
        <w:rPr>
          <w:rFonts w:ascii="Arial" w:hAnsi="Arial" w:cs="Arial"/>
          <w:color w:val="000000"/>
          <w:sz w:val="20"/>
          <w:szCs w:val="20"/>
          <w:lang w:eastAsia="ru-RU"/>
        </w:rPr>
        <w:t xml:space="preserve"> Здания учреждений отдыха летнего функционирования V степени огнестойкости, а также здания детских оздоровительных и санаториев IV и V степеней огнестойкости следует проектировать только одноэтажными.</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1.36.</w:t>
      </w:r>
      <w:r w:rsidRPr="00C15FD8">
        <w:rPr>
          <w:rFonts w:ascii="Arial" w:hAnsi="Arial" w:cs="Arial"/>
          <w:color w:val="000000"/>
          <w:sz w:val="20"/>
          <w:szCs w:val="20"/>
          <w:lang w:eastAsia="ru-RU"/>
        </w:rPr>
        <w:t xml:space="preserve"> Число мест в жилых корпусах санаториев и учреждений отдыха и туризма I и II степеней огнестойкости не должно превышать 1000; III степени огнестойкости — 150; IIIа, III6, IVа, IV и V степеней огнестойкости — 50.</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1.37.</w:t>
      </w:r>
      <w:r w:rsidRPr="00C15FD8">
        <w:rPr>
          <w:rFonts w:ascii="Arial" w:hAnsi="Arial" w:cs="Arial"/>
          <w:color w:val="000000"/>
          <w:sz w:val="20"/>
          <w:szCs w:val="20"/>
          <w:lang w:eastAsia="ru-RU"/>
        </w:rPr>
        <w:t xml:space="preserve"> Спальные помещения в зданиях санаториев, учреждений отдыха и туризма должны быть отделены противопожарными стенами от помещений столовой с пищеблоком и помещений культурно-массового назначения (с эстрадой и киноаппаратной).</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1.38.</w:t>
      </w:r>
      <w:r w:rsidRPr="00C15FD8">
        <w:rPr>
          <w:rFonts w:ascii="Arial" w:hAnsi="Arial" w:cs="Arial"/>
          <w:color w:val="000000"/>
          <w:sz w:val="20"/>
          <w:szCs w:val="20"/>
          <w:lang w:eastAsia="ru-RU"/>
        </w:rPr>
        <w:t xml:space="preserve"> Спальные комнаты, предназначенные для отдыха семей с детьми, следует размещать в отдельных зданиях или отдельных частях зданий высотой не более шести этажей, имеющих отдельную лестничную клетку (вторая лестничная клетка — общая для корпусов). При этом спальные комнаты должны иметь лоджии или балконы.</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1.39.</w:t>
      </w:r>
      <w:r w:rsidRPr="00C15FD8">
        <w:rPr>
          <w:rFonts w:ascii="Arial" w:hAnsi="Arial" w:cs="Arial"/>
          <w:color w:val="000000"/>
          <w:sz w:val="20"/>
          <w:szCs w:val="20"/>
          <w:lang w:eastAsia="ru-RU"/>
        </w:rPr>
        <w:t xml:space="preserve"> В пионерских лагерях спальные помещения следует объединять в отдельные группы до 40 мест, имеющие самостоятельные эвакуационные выходы. Один из выходов может быть объединен с лестничной клеткой. Спальные помещения детских оздоровительных в отдельных зданиях или отдельных частях зданий должны быть не более чем на 160 мест.</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1.40.</w:t>
      </w:r>
      <w:r w:rsidRPr="00C15FD8">
        <w:rPr>
          <w:rFonts w:ascii="Arial" w:hAnsi="Arial" w:cs="Arial"/>
          <w:color w:val="000000"/>
          <w:sz w:val="20"/>
          <w:szCs w:val="20"/>
          <w:lang w:eastAsia="ru-RU"/>
        </w:rPr>
        <w:t xml:space="preserve"> Степень огнестойкости спортивных корпусов с местами для зрителей следует принимать в соответствии с суммарной вместимостью стационарных и временных мест для зрителей, предусмотренной проектом трансформации зала: IIIa и V при числе мест не более 300, IV — не более 400, III и III6 — не более 600, I и II—не нормируется.</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В зданиях III6 степени огнестойкости с элементами покрытия из деревянных конструкций при стенах, колоннах, лестницах и междуэтажных перекрытиях, имеющих пределы огнестойкости и распространения огня, требуемые для зданий II степени огнестойкости, вместимость одноэтажного зального помещения может быть не более 4 тыс. зрителей.</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1.41.</w:t>
      </w:r>
      <w:r w:rsidRPr="00C15FD8">
        <w:rPr>
          <w:rFonts w:ascii="Arial" w:hAnsi="Arial" w:cs="Arial"/>
          <w:color w:val="000000"/>
          <w:sz w:val="20"/>
          <w:szCs w:val="20"/>
          <w:lang w:eastAsia="ru-RU"/>
        </w:rPr>
        <w:t xml:space="preserve"> Степень огнестойкости трибун любой вместимости открытых спортивных и зрелищных сооружений с использованием подтрибунного пространства при размещении в нем вспомогательных помещений на двух и более этажах следует принимать не ниже II, при одноэтажном размещении вспомогательных помещений в подтрибунном пространстве степень огнестойкости не нормируется.</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Несущие конструкции трибун открытых спортивных и зрелищных сооружений без использования подтрибунного пространства с числом рядов более 20 должны быть выполнены из негорючих материалов с пределом огнестойкости не менее 0,75 ч, а с числом рядов до 20 предел огнестойкости не нормируется.</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1.42.</w:t>
      </w:r>
      <w:r w:rsidRPr="00C15FD8">
        <w:rPr>
          <w:rFonts w:ascii="Arial" w:hAnsi="Arial" w:cs="Arial"/>
          <w:color w:val="000000"/>
          <w:sz w:val="20"/>
          <w:szCs w:val="20"/>
          <w:lang w:eastAsia="ru-RU"/>
        </w:rPr>
        <w:t xml:space="preserve"> Здания крытых спортивных сооружений III6 степени огнестойкости при размещении на верхнем этаже только вспомогательных помещений могут быть двухэтажными, а при стенах, колоннах, лестницах и междуэтажных перекрытиях, имеющих пределы огнестойкости и распространения огня, требуемые для зданий II степени огнестойкости, высотой до пяти этажей. Во всех случаях вспомогательные помещения должны быть отделены от зального помещения противопожарными стенами 1-го типа.</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1.43.</w:t>
      </w:r>
      <w:r w:rsidRPr="00C15FD8">
        <w:rPr>
          <w:rFonts w:ascii="Arial" w:hAnsi="Arial" w:cs="Arial"/>
          <w:color w:val="000000"/>
          <w:sz w:val="20"/>
          <w:szCs w:val="20"/>
          <w:lang w:eastAsia="ru-RU"/>
        </w:rPr>
        <w:t xml:space="preserve"> В крытых спортивных сооружениях несущие конструкции стационарных трибун вместимостью более 600 зрителей следует выполнять из негорючих материалов, а более 300 до 600 зрителей — из негорючих и трудногорючих материалов.</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Предел огнестойкости несущих конструкций из горючих и трудногорючих материалов должен быть не менее 0,75 ч. Для несущих конструкций стационарных трибун вместимостью менее 300 зрителей допускается применять горючие материалы.</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Предел огнестойкости несущих конструкций трансформируемых трибун (выдвижных и т.п.) независимо от вместимости должен быть не менее 0,25 ч.</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Приведенные требования не распространяются на временные зрительские места, устанавливаемые на полу арены при ее трансформации.</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Установка временных мест для сидения зрителей в крытых спортивных сооружениях должна исключать возможность их опрокидывания или сдвижки.</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1.44.</w:t>
      </w:r>
      <w:r w:rsidRPr="00C15FD8">
        <w:rPr>
          <w:rFonts w:ascii="Arial" w:hAnsi="Arial" w:cs="Arial"/>
          <w:color w:val="000000"/>
          <w:sz w:val="20"/>
          <w:szCs w:val="20"/>
          <w:lang w:eastAsia="ru-RU"/>
        </w:rPr>
        <w:t xml:space="preserve"> Материалы для сидений на трибунах любой вместимости открытых и крытых спортивных сооружений могут быть горючими. Синтетические материалы при горении не должны выделять токсичные вещества.</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Деревянное покрытие пола эстрады в зрелищных и спортивно-зрелищных залах должно быть подвергнуто глубокой пропитке антипиренами.</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1.45.</w:t>
      </w:r>
      <w:r w:rsidRPr="00C15FD8">
        <w:rPr>
          <w:rFonts w:ascii="Arial" w:hAnsi="Arial" w:cs="Arial"/>
          <w:color w:val="000000"/>
          <w:sz w:val="20"/>
          <w:szCs w:val="20"/>
          <w:lang w:eastAsia="ru-RU"/>
        </w:rPr>
        <w:t xml:space="preserve"> Помещения, располагаемые под трибунами крытых и открытых спортивных сооружений, следует отделять от трибуны противопожарными преградами (перекрытия 3-го типа, перегородки 1-го типа). Двери в перегородках 1-го типа должны быть самозакрывающимися с плотным притвором и могут быть из горючих материалов.</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Расположение помещений, предназначенных для хранения горючих материалов, под трибунами открытых спортивных сооружений IIIа, III6, IV и V степеней огнестойкости не допускается.</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При размещении тиров для пулевой стрельбы в подтрибунном пространстве открытых и крытых спортивных сооружений склады боеприпасов должны быть вынесены за пределы подтрибунного пространства.</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Склады оружия, боеприпасов и оружейную мастерскую следует отделять от остальных помещений противопожарными стенами 2-го типа и перекрытиями 3-го типа.</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1.46*.</w:t>
      </w:r>
      <w:r w:rsidRPr="00C15FD8">
        <w:rPr>
          <w:rFonts w:ascii="Arial" w:hAnsi="Arial" w:cs="Arial"/>
          <w:color w:val="000000"/>
          <w:sz w:val="20"/>
          <w:szCs w:val="20"/>
          <w:lang w:eastAsia="ru-RU"/>
        </w:rPr>
        <w:t xml:space="preserve"> Наибольшее число этажей зданий или сооружений и наибольшую вместимость зрительных залов культурно-зрелищных учреждений следует принимать в зависимости от степени огнестойкости зданий и сооружений по табл. 7*.</w:t>
      </w:r>
    </w:p>
    <w:p w:rsidR="001B7A8C" w:rsidRPr="00C15FD8" w:rsidRDefault="001B7A8C" w:rsidP="00C15FD8">
      <w:pPr>
        <w:spacing w:before="100" w:beforeAutospacing="1" w:after="100" w:afterAutospacing="1" w:line="240" w:lineRule="auto"/>
        <w:jc w:val="right"/>
        <w:outlineLvl w:val="2"/>
        <w:rPr>
          <w:rFonts w:ascii="Arial" w:hAnsi="Arial" w:cs="Arial"/>
          <w:b/>
          <w:bCs/>
          <w:i/>
          <w:iCs/>
          <w:color w:val="000000"/>
          <w:sz w:val="20"/>
          <w:szCs w:val="20"/>
          <w:lang w:eastAsia="ru-RU"/>
        </w:rPr>
      </w:pPr>
      <w:r w:rsidRPr="00C15FD8">
        <w:rPr>
          <w:rFonts w:ascii="Arial" w:hAnsi="Arial" w:cs="Arial"/>
          <w:b/>
          <w:bCs/>
          <w:i/>
          <w:iCs/>
          <w:color w:val="000000"/>
          <w:sz w:val="20"/>
          <w:szCs w:val="20"/>
          <w:lang w:eastAsia="ru-RU"/>
        </w:rPr>
        <w:t>Таблица 7*</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2407"/>
        <w:gridCol w:w="2211"/>
        <w:gridCol w:w="2255"/>
        <w:gridCol w:w="2660"/>
      </w:tblGrid>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Здания или сооружения</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Степень огнестойкости</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Наибольшее число этажей</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Наибольшая вместимость зала, мест</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b/>
                <w:bCs/>
                <w:color w:val="000000"/>
                <w:sz w:val="20"/>
                <w:szCs w:val="20"/>
                <w:lang w:eastAsia="ru-RU"/>
              </w:rPr>
              <w:t>Кинотеатры:</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До 300</w:t>
            </w:r>
          </w:p>
        </w:tc>
      </w:tr>
      <w:tr w:rsidR="001B7A8C" w:rsidRPr="00664F43" w:rsidTr="00C15FD8">
        <w:trPr>
          <w:tblCellSpacing w:w="7" w:type="dxa"/>
        </w:trPr>
        <w:tc>
          <w:tcPr>
            <w:tcW w:w="0" w:type="auto"/>
            <w:vMerge w:val="restart"/>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xml:space="preserve">кругло- </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годичного</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действия</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V</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До 400</w:t>
            </w:r>
          </w:p>
        </w:tc>
      </w:tr>
      <w:tr w:rsidR="001B7A8C" w:rsidRPr="00664F43" w:rsidTr="00C15FD8">
        <w:trPr>
          <w:tblCellSpacing w:w="7" w:type="dxa"/>
        </w:trPr>
        <w:tc>
          <w:tcPr>
            <w:tcW w:w="0" w:type="auto"/>
            <w:vMerge/>
            <w:tcBorders>
              <w:top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IIIа, IV</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До 600</w:t>
            </w:r>
          </w:p>
        </w:tc>
      </w:tr>
      <w:tr w:rsidR="001B7A8C" w:rsidRPr="00664F43" w:rsidTr="00C15FD8">
        <w:trPr>
          <w:tblCellSpacing w:w="7" w:type="dxa"/>
        </w:trPr>
        <w:tc>
          <w:tcPr>
            <w:tcW w:w="0" w:type="auto"/>
            <w:vMerge/>
            <w:tcBorders>
              <w:top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III, III6</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 2**</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Св. 600</w:t>
            </w:r>
          </w:p>
        </w:tc>
      </w:tr>
      <w:tr w:rsidR="001B7A8C" w:rsidRPr="00664F43" w:rsidTr="00C15FD8">
        <w:trPr>
          <w:tblCellSpacing w:w="7" w:type="dxa"/>
        </w:trPr>
        <w:tc>
          <w:tcPr>
            <w:tcW w:w="0" w:type="auto"/>
            <w:vMerge/>
            <w:tcBorders>
              <w:top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II, I</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Не нормируется</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сезонного действия (летние):</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r>
      <w:tr w:rsidR="001B7A8C" w:rsidRPr="00664F43" w:rsidTr="00C15FD8">
        <w:trPr>
          <w:tblCellSpacing w:w="7" w:type="dxa"/>
        </w:trPr>
        <w:tc>
          <w:tcPr>
            <w:tcW w:w="0" w:type="auto"/>
            <w:vMerge w:val="restart"/>
            <w:tcBorders>
              <w:top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закрытые</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IIIа, IV, V</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До 600</w:t>
            </w:r>
          </w:p>
        </w:tc>
      </w:tr>
      <w:tr w:rsidR="001B7A8C" w:rsidRPr="00664F43" w:rsidTr="00C15FD8">
        <w:trPr>
          <w:tblCellSpacing w:w="7" w:type="dxa"/>
        </w:trPr>
        <w:tc>
          <w:tcPr>
            <w:tcW w:w="0" w:type="auto"/>
            <w:vMerge/>
            <w:tcBorders>
              <w:top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III, III6</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Св. 600</w:t>
            </w:r>
          </w:p>
        </w:tc>
      </w:tr>
      <w:tr w:rsidR="001B7A8C" w:rsidRPr="00664F43" w:rsidTr="00C15FD8">
        <w:trPr>
          <w:tblCellSpacing w:w="7" w:type="dxa"/>
        </w:trPr>
        <w:tc>
          <w:tcPr>
            <w:tcW w:w="0" w:type="auto"/>
            <w:vMerge w:val="restart"/>
            <w:tcBorders>
              <w:top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открытые</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Любая</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До 600</w:t>
            </w:r>
          </w:p>
        </w:tc>
      </w:tr>
      <w:tr w:rsidR="001B7A8C" w:rsidRPr="00664F43" w:rsidTr="00C15FD8">
        <w:trPr>
          <w:tblCellSpacing w:w="7" w:type="dxa"/>
        </w:trPr>
        <w:tc>
          <w:tcPr>
            <w:tcW w:w="0" w:type="auto"/>
            <w:vMerge/>
            <w:tcBorders>
              <w:top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III, III6</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xml:space="preserve">Св. 600 </w:t>
            </w:r>
          </w:p>
        </w:tc>
      </w:tr>
      <w:tr w:rsidR="001B7A8C" w:rsidRPr="00664F43" w:rsidTr="00C15FD8">
        <w:trPr>
          <w:tblCellSpacing w:w="7" w:type="dxa"/>
        </w:trPr>
        <w:tc>
          <w:tcPr>
            <w:tcW w:w="0" w:type="auto"/>
            <w:vMerge w:val="restart"/>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b/>
                <w:bCs/>
                <w:color w:val="000000"/>
                <w:sz w:val="20"/>
                <w:szCs w:val="20"/>
                <w:lang w:eastAsia="ru-RU"/>
              </w:rPr>
              <w:t>Клубы</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V</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До 300</w:t>
            </w:r>
          </w:p>
        </w:tc>
      </w:tr>
      <w:tr w:rsidR="001B7A8C" w:rsidRPr="00664F43" w:rsidTr="00C15FD8">
        <w:trPr>
          <w:tblCellSpacing w:w="7" w:type="dxa"/>
        </w:trPr>
        <w:tc>
          <w:tcPr>
            <w:tcW w:w="0" w:type="auto"/>
            <w:vMerge/>
            <w:tcBorders>
              <w:top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IIIa, IV</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До 400</w:t>
            </w:r>
          </w:p>
        </w:tc>
      </w:tr>
      <w:tr w:rsidR="001B7A8C" w:rsidRPr="00664F43" w:rsidTr="00C15FD8">
        <w:trPr>
          <w:tblCellSpacing w:w="7" w:type="dxa"/>
        </w:trPr>
        <w:tc>
          <w:tcPr>
            <w:tcW w:w="0" w:type="auto"/>
            <w:vMerge/>
            <w:tcBorders>
              <w:top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III, III6</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3*; 3"</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До 600</w:t>
            </w:r>
          </w:p>
        </w:tc>
      </w:tr>
      <w:tr w:rsidR="001B7A8C" w:rsidRPr="00664F43" w:rsidTr="00C15FD8">
        <w:trPr>
          <w:tblCellSpacing w:w="7" w:type="dxa"/>
        </w:trPr>
        <w:tc>
          <w:tcPr>
            <w:tcW w:w="0" w:type="auto"/>
            <w:vMerge/>
            <w:tcBorders>
              <w:top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II, I</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Не нормируется</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Св. 600</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b/>
                <w:bCs/>
                <w:color w:val="000000"/>
                <w:sz w:val="20"/>
                <w:szCs w:val="20"/>
                <w:lang w:eastAsia="ru-RU"/>
              </w:rPr>
              <w:t>Театры</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II, I</w:t>
            </w:r>
          </w:p>
        </w:tc>
        <w:tc>
          <w:tcPr>
            <w:tcW w:w="0" w:type="auto"/>
            <w:gridSpan w:val="2"/>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Не нормируется</w:t>
            </w:r>
          </w:p>
        </w:tc>
      </w:tr>
      <w:tr w:rsidR="001B7A8C" w:rsidRPr="00664F43" w:rsidTr="00C15FD8">
        <w:trPr>
          <w:tblCellSpacing w:w="7" w:type="dxa"/>
        </w:trPr>
        <w:tc>
          <w:tcPr>
            <w:tcW w:w="0" w:type="auto"/>
            <w:gridSpan w:val="4"/>
            <w:tcBorders>
              <w:top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xml:space="preserve">* Зрительные залы в зданиях IIIа, IIIб и IV степеней огнестойкости следует размещать на первом этаже, а в зданиях клубов III и III6 степеней огнестойкости — не выше второго этажа. </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 В зданиях III6 степени огнестойкости с элементами покрытия из деревянных конструкций, со стенами, колоннами, лестницами и междуэтажными перекрытиями, имеющими пределы огнестойкости и распространения огня, требуемые для зданий II степени огнестойкости, вместимость зрительного зала можно принимать до 800 мест.</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 Здания клубов V степени огнестойкости со зрительным залом до 300 мест на первом этаже с несущими стенами из деревянных бревен или брусьев, защищенных изнутри штукатуркой или обшивкой, обеспечивающими предел распространения огня не более 40 см, а также со стенами из панелей на деревянном каркасе с утеплителем из неорганических материалов и обшивкой, обеспечивающих предел распространения огня не более 40 см, могут быть двухэтажными.</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i/>
                <w:iCs/>
                <w:color w:val="000000"/>
                <w:sz w:val="20"/>
                <w:szCs w:val="20"/>
                <w:lang w:eastAsia="ru-RU"/>
              </w:rPr>
              <w:t>Примечание. При блокировании кинотеатра круглогодичного действия с кинотеатром сезонного действия разной степени огнестойкости между ними должна быть предусмотрена противопожарная стена 2-го типа.</w:t>
            </w:r>
          </w:p>
        </w:tc>
      </w:tr>
    </w:tbl>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1.47.</w:t>
      </w:r>
      <w:r w:rsidRPr="00C15FD8">
        <w:rPr>
          <w:rFonts w:ascii="Arial" w:hAnsi="Arial" w:cs="Arial"/>
          <w:color w:val="000000"/>
          <w:sz w:val="20"/>
          <w:szCs w:val="20"/>
          <w:lang w:eastAsia="ru-RU"/>
        </w:rPr>
        <w:t xml:space="preserve"> В зданиях III и III6 степеней огнестойкости при размещении зрительного зала и фойе на втором этаже перекрытия под ними должны быть противопожарными 2-го типа. Перекрытия над подвальными и цокольными этажами в зданиях III, IIIa, III6, IV и V степеней огнестойкости должны быть противопожарными 3-го типа.</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1.48.</w:t>
      </w:r>
      <w:r w:rsidRPr="00C15FD8">
        <w:rPr>
          <w:rFonts w:ascii="Arial" w:hAnsi="Arial" w:cs="Arial"/>
          <w:color w:val="000000"/>
          <w:sz w:val="20"/>
          <w:szCs w:val="20"/>
          <w:lang w:eastAsia="ru-RU"/>
        </w:rPr>
        <w:t xml:space="preserve"> Чердачное пространство над зрительным залом в зданиях III, IIIa и III6 степеней огнестойкости следует ограждать от смежных пространств противопожарными стенами 2-го типа или перегородками 1-го типа.</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1.49*.</w:t>
      </w:r>
      <w:r w:rsidRPr="00C15FD8">
        <w:rPr>
          <w:rFonts w:ascii="Arial" w:hAnsi="Arial" w:cs="Arial"/>
          <w:color w:val="000000"/>
          <w:sz w:val="20"/>
          <w:szCs w:val="20"/>
          <w:lang w:eastAsia="ru-RU"/>
        </w:rPr>
        <w:t xml:space="preserve"> Несущие конструкции покрытий над сценой и зрительным залом (фермы, балки, настилы и др.) в зданиях театров, а также клубов со сценами (размерами в плане 15х7,5 м; 18х9 м; 21х12 м и более) следует выполнять из негорючих материалов.</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1.50.</w:t>
      </w:r>
      <w:r w:rsidRPr="00C15FD8">
        <w:rPr>
          <w:rFonts w:ascii="Arial" w:hAnsi="Arial" w:cs="Arial"/>
          <w:color w:val="000000"/>
          <w:sz w:val="20"/>
          <w:szCs w:val="20"/>
          <w:lang w:eastAsia="ru-RU"/>
        </w:rPr>
        <w:t xml:space="preserve"> Помещения технологического обслуживания демонстрационного комплекса должны быть выделены противопожарными перегородками 1-го типа и перекрытиями 3-го типа (кроме помещений для освещения сцены, расположенных в пределах габаритов перекрытия сцены).</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В зданиях IV и V степеней огнестойкости помещения проекционных, рассчитанных на оборудование кинопроекторами с лампами накаливания, допускается располагать в пристройках со стенами, перегородками, перекрытиями и покрытиями из негорючих и трудногорючих материалов с пределом огнестойкости не менее 0,75 ч.</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1.51.</w:t>
      </w:r>
      <w:r w:rsidRPr="00C15FD8">
        <w:rPr>
          <w:rFonts w:ascii="Arial" w:hAnsi="Arial" w:cs="Arial"/>
          <w:color w:val="000000"/>
          <w:sz w:val="20"/>
          <w:szCs w:val="20"/>
          <w:lang w:eastAsia="ru-RU"/>
        </w:rPr>
        <w:t xml:space="preserve"> Между зрительным залом и глубинной колосниковой сценой следует предусматривать противопожарную стену 1 -го типа.</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1.52.</w:t>
      </w:r>
      <w:r w:rsidRPr="00C15FD8">
        <w:rPr>
          <w:rFonts w:ascii="Arial" w:hAnsi="Arial" w:cs="Arial"/>
          <w:color w:val="000000"/>
          <w:sz w:val="20"/>
          <w:szCs w:val="20"/>
          <w:lang w:eastAsia="ru-RU"/>
        </w:rPr>
        <w:t xml:space="preserve"> Проем строительного портала сцен клубов и театров с залами вместимостью 800 мест и более должен быть защищен противопожарным занавесом.</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Предел огнестойкости противопожарного занавеса должен быть не менее 1 ч. Теплоизоляция занавеса должна быть из негорючих и не выделяющих токсичных продуктов разложения материалов.</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Требования к устройству противопожарного занавеса приведены в обязательном приложении 5.</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1.53.</w:t>
      </w:r>
      <w:r w:rsidRPr="00C15FD8">
        <w:rPr>
          <w:rFonts w:ascii="Arial" w:hAnsi="Arial" w:cs="Arial"/>
          <w:color w:val="000000"/>
          <w:sz w:val="20"/>
          <w:szCs w:val="20"/>
          <w:lang w:eastAsia="ru-RU"/>
        </w:rPr>
        <w:t xml:space="preserve"> Дверные проемы в противопожарной стене на уровне трюма и планшета сцены, а также выходы из колосниковых лестниц в трюм и на сцену (при наличии противопожарного занавеса) следует защищать тамбурами-шлюзами.</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1.54.</w:t>
      </w:r>
      <w:r w:rsidRPr="00C15FD8">
        <w:rPr>
          <w:rFonts w:ascii="Arial" w:hAnsi="Arial" w:cs="Arial"/>
          <w:color w:val="000000"/>
          <w:sz w:val="20"/>
          <w:szCs w:val="20"/>
          <w:lang w:eastAsia="ru-RU"/>
        </w:rPr>
        <w:t xml:space="preserve"> В проемах складов декораций со стороны сцены и карманов необходимо предусматривать противопожарные двери 1-го типа, в колосниковых лестницах — 2-го типа.</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1.55.</w:t>
      </w:r>
      <w:r w:rsidRPr="00C15FD8">
        <w:rPr>
          <w:rFonts w:ascii="Arial" w:hAnsi="Arial" w:cs="Arial"/>
          <w:color w:val="000000"/>
          <w:sz w:val="20"/>
          <w:szCs w:val="20"/>
          <w:lang w:eastAsia="ru-RU"/>
        </w:rPr>
        <w:t xml:space="preserve"> Складские помещения, кладовые, мастерские, помещения для монтажа станковых и объемных декораций, камера пылеудаления, вентиляционные камеры, помещения лебедок противопожарного занавеса и дымовых люков, аккумуляторные, трансформаторные подстанции должны иметь противопожарные перегородки 1-го типа, перекрытия 3-го типа и двери 2-го типа.</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Размещение указанных помещений под зрительным залом и планшетом сцены не допускается, за исключением сейфа скатанных декораций, лебедок противопожарного занавеса и дымовых люков, подъемно-спускных устройств без маслонаполненного оборудования.</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Проем сейфа следует защищать щитами с пределом огнестойкости не менее 0,6 ч.</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1.56.</w:t>
      </w:r>
      <w:r w:rsidRPr="00C15FD8">
        <w:rPr>
          <w:rFonts w:ascii="Arial" w:hAnsi="Arial" w:cs="Arial"/>
          <w:color w:val="000000"/>
          <w:sz w:val="20"/>
          <w:szCs w:val="20"/>
          <w:lang w:eastAsia="ru-RU"/>
        </w:rPr>
        <w:t xml:space="preserve"> Каркас надстроек над негорючими несущими конструкциями балконов, амфитеатра и партера зрительного зала, необходимых для образования уклона или ступенчатого пола, должен быть негорючим.</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Пустоты под надстройками необходимо разделять диафрагмами на отсеки площадью не более 100 м</w:t>
      </w:r>
      <w:r w:rsidRPr="00C15FD8">
        <w:rPr>
          <w:rFonts w:ascii="Arial" w:hAnsi="Arial" w:cs="Arial"/>
          <w:color w:val="000000"/>
          <w:sz w:val="20"/>
          <w:szCs w:val="20"/>
          <w:vertAlign w:val="superscript"/>
          <w:lang w:eastAsia="ru-RU"/>
        </w:rPr>
        <w:t>2</w:t>
      </w:r>
      <w:r w:rsidRPr="00C15FD8">
        <w:rPr>
          <w:rFonts w:ascii="Arial" w:hAnsi="Arial" w:cs="Arial"/>
          <w:color w:val="000000"/>
          <w:sz w:val="20"/>
          <w:szCs w:val="20"/>
          <w:lang w:eastAsia="ru-RU"/>
        </w:rPr>
        <w:t>. При высоте пустот более 1,2 м следует предусматривать входы для осмотра пустот.</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1.57.</w:t>
      </w:r>
      <w:r w:rsidRPr="00C15FD8">
        <w:rPr>
          <w:rFonts w:ascii="Arial" w:hAnsi="Arial" w:cs="Arial"/>
          <w:color w:val="000000"/>
          <w:sz w:val="20"/>
          <w:szCs w:val="20"/>
          <w:lang w:eastAsia="ru-RU"/>
        </w:rPr>
        <w:t xml:space="preserve"> Несущие элементы планшета сцены должны быть негорючими.</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При применении древесины для настила по этим элементам, а также колосникового настила и настила рабочих галерей она должна быть подвергнута глубокой пропитке антипиренами.</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1.58.</w:t>
      </w:r>
      <w:r w:rsidRPr="00C15FD8">
        <w:rPr>
          <w:rFonts w:ascii="Arial" w:hAnsi="Arial" w:cs="Arial"/>
          <w:color w:val="000000"/>
          <w:sz w:val="20"/>
          <w:szCs w:val="20"/>
          <w:lang w:eastAsia="ru-RU"/>
        </w:rPr>
        <w:t xml:space="preserve"> Каркасы и заполнение каркасов подвесных потолков над зрительными залами и обрешетка потолков и стен зрительных залов клубов со сценами, а также театров и залов крытых спортивных сооружений вместимостью более 800 мест следует выполнять из негорючих материалов, а вместимостью до 800 мест (кроме зданий V степени огнестойкости) могут быть из трудногорючих материалов.</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Отверстия в сплошных подвесных потолках для установки громкоговорителей, светильников освещения и другого оборудования должны быть защищены сверху негорючими крышками с пределом огнестойкости 0,5 ч.</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1.59.</w:t>
      </w:r>
      <w:r w:rsidRPr="00C15FD8">
        <w:rPr>
          <w:rFonts w:ascii="Arial" w:hAnsi="Arial" w:cs="Arial"/>
          <w:color w:val="000000"/>
          <w:sz w:val="20"/>
          <w:szCs w:val="20"/>
          <w:lang w:eastAsia="ru-RU"/>
        </w:rPr>
        <w:t xml:space="preserve"> При размещении над зрительными залами помещений несущие конструкции перекрытия (фермы, балки и т.п.) должны быть защищены сверху и снизу настилами из негорючих материалов с пределом огнестойкости не менее 0,75 ч.</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Помещения для освещения сцены, расположенные в пределах габарита перекрытия зрительного зала, должны иметь противопожарные перегородки 1-го типа.</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1.60*.</w:t>
      </w:r>
      <w:r w:rsidRPr="00C15FD8">
        <w:rPr>
          <w:rFonts w:ascii="Arial" w:hAnsi="Arial" w:cs="Arial"/>
          <w:color w:val="000000"/>
          <w:sz w:val="20"/>
          <w:szCs w:val="20"/>
          <w:lang w:eastAsia="ru-RU"/>
        </w:rPr>
        <w:t xml:space="preserve"> Применение ковровых покрытий легковоспламеняемых и с высокой дымообразующей способностью, чрезвычайно и высокоопасных по токсичности в общественных зданиях не допускается. В коридорах и холлах общественных зданий, за исключением зрелищных, клубных, крытых спортивных сооружений с местами для зрителей, дошкольных учреждений, спальных корпусов школ-интернатов, детских оздоровительных лагерей и стационаров лечебных учреждений, допускается использовать ковры из горючих материалов с умеренной дымообразующей способностью, умеренно опасных по токсичности, а в зданиях высотой 10 этажей и более — трудногорючих с малой дымообразующей способностью и малоопасных по токсичности. Ковровые покрытия должны быть наклеены на негорючее основание (кроме зданий V степени огнестойкости).</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1.61.</w:t>
      </w:r>
      <w:r w:rsidRPr="00C15FD8">
        <w:rPr>
          <w:rFonts w:ascii="Arial" w:hAnsi="Arial" w:cs="Arial"/>
          <w:color w:val="000000"/>
          <w:sz w:val="20"/>
          <w:szCs w:val="20"/>
          <w:lang w:eastAsia="ru-RU"/>
        </w:rPr>
        <w:t xml:space="preserve"> Ограждающие конструкции оркестровой ямы должны быть противопожарными (перегородки — 2-го типа, перекрытие — 3-го типа).</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Древесина, применяемая для отделки и настила пола оркестровой ямы, должна быть подвергнута глубокой пропитке антипиренами.</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1.62.</w:t>
      </w:r>
      <w:r w:rsidRPr="00C15FD8">
        <w:rPr>
          <w:rFonts w:ascii="Arial" w:hAnsi="Arial" w:cs="Arial"/>
          <w:color w:val="000000"/>
          <w:sz w:val="20"/>
          <w:szCs w:val="20"/>
          <w:lang w:eastAsia="ru-RU"/>
        </w:rPr>
        <w:t xml:space="preserve"> В покрытии над сценой должны устраиваться дымовые люки с учетом требований, изложенных в обязательном приложении 5.</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1.63.</w:t>
      </w:r>
      <w:r w:rsidRPr="00C15FD8">
        <w:rPr>
          <w:rFonts w:ascii="Arial" w:hAnsi="Arial" w:cs="Arial"/>
          <w:color w:val="000000"/>
          <w:sz w:val="20"/>
          <w:szCs w:val="20"/>
          <w:lang w:eastAsia="ru-RU"/>
        </w:rPr>
        <w:t xml:space="preserve"> Помещение пожарного поста-диспетчерской следует проектировать с естественным освещением и располагать или на уровне планшета сцены (эстрады), или этажом ниже, вблизи наружного выхода или лестницы. </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Помещение насосной пожарного и хозяйственного водопровода должно размещаться смежно или под помещением пожарного поста-диспетчерской с удобным между ними сообщением.</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1.64.</w:t>
      </w:r>
      <w:r w:rsidRPr="00C15FD8">
        <w:rPr>
          <w:rFonts w:ascii="Arial" w:hAnsi="Arial" w:cs="Arial"/>
          <w:color w:val="000000"/>
          <w:sz w:val="20"/>
          <w:szCs w:val="20"/>
          <w:lang w:eastAsia="ru-RU"/>
        </w:rPr>
        <w:t xml:space="preserve"> При проектировании театров и клубов с размещением производственных помещений, а также резервных складов в основном здании их следует отделять от остальных помещений противопожарными перегородками 1-го типа.</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1.65.</w:t>
      </w:r>
      <w:r w:rsidRPr="00C15FD8">
        <w:rPr>
          <w:rFonts w:ascii="Arial" w:hAnsi="Arial" w:cs="Arial"/>
          <w:color w:val="000000"/>
          <w:sz w:val="20"/>
          <w:szCs w:val="20"/>
          <w:lang w:eastAsia="ru-RU"/>
        </w:rPr>
        <w:t xml:space="preserve"> Окна и отверстия из помещений рирпроекционных на сцену или арьерсцену, кинопроекционных, из помещений аппаратных и светопроекционных в зрительный зал, если в них устанавливаются кинопроекторы, должны быть защищены шторами или заслонками с пределом огнестойкости не менее 0,25 ч.</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Окна и отверстия светопроекционной, оборудованной для динамической проекции, могут быть защищены закаленным стеклом.</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1.66.</w:t>
      </w:r>
      <w:r w:rsidRPr="00C15FD8">
        <w:rPr>
          <w:rFonts w:ascii="Arial" w:hAnsi="Arial" w:cs="Arial"/>
          <w:color w:val="000000"/>
          <w:sz w:val="20"/>
          <w:szCs w:val="20"/>
          <w:lang w:eastAsia="ru-RU"/>
        </w:rPr>
        <w:t xml:space="preserve"> Кресла, стулья, скамьи или звенья из них в зрительных залах (кроме балконов и лож вместимостью до 12 мест) следует предусматривать с устройствами для крепления к полу. При проектировании залов с трансформируемыми местами для зрителей следует предусматривать установку кресел, стульев и скамей (или звеньев из них) с обеспечением устройств, предотвращающих их опрокидывание или сдвижку.</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1.67.</w:t>
      </w:r>
      <w:r w:rsidRPr="00C15FD8">
        <w:rPr>
          <w:rFonts w:ascii="Arial" w:hAnsi="Arial" w:cs="Arial"/>
          <w:color w:val="000000"/>
          <w:sz w:val="20"/>
          <w:szCs w:val="20"/>
          <w:lang w:eastAsia="ru-RU"/>
        </w:rPr>
        <w:t xml:space="preserve"> Здания библиотек и архивов следует проектировать высотой не более девяти этажей.</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1.68.</w:t>
      </w:r>
      <w:r w:rsidRPr="00C15FD8">
        <w:rPr>
          <w:rFonts w:ascii="Arial" w:hAnsi="Arial" w:cs="Arial"/>
          <w:color w:val="000000"/>
          <w:sz w:val="20"/>
          <w:szCs w:val="20"/>
          <w:lang w:eastAsia="ru-RU"/>
        </w:rPr>
        <w:t xml:space="preserve"> Хранилища и книгохранилища должны быть разбиты на отсеки противопожарными перегородками площадью не более 600 м</w:t>
      </w:r>
      <w:r w:rsidRPr="00C15FD8">
        <w:rPr>
          <w:rFonts w:ascii="Arial" w:hAnsi="Arial" w:cs="Arial"/>
          <w:color w:val="000000"/>
          <w:sz w:val="20"/>
          <w:szCs w:val="20"/>
          <w:vertAlign w:val="superscript"/>
          <w:lang w:eastAsia="ru-RU"/>
        </w:rPr>
        <w:t>2</w:t>
      </w:r>
      <w:r w:rsidRPr="00C15FD8">
        <w:rPr>
          <w:rFonts w:ascii="Arial" w:hAnsi="Arial" w:cs="Arial"/>
          <w:color w:val="000000"/>
          <w:sz w:val="20"/>
          <w:szCs w:val="20"/>
          <w:lang w:eastAsia="ru-RU"/>
        </w:rPr>
        <w:t>.</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Каждый отсек хранилища должен иметь не менее двух эвакуационных выходов.</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Двери отсеков хранилищ должны быть противопожарными 2-го типа.</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Хранилища и книгохранилища уникальных и редких изданий следует отделять от других помещений противопожарными стенами (перегородками) 1-го типа и перекрытиями 1-го типа.</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1.69.</w:t>
      </w:r>
      <w:r w:rsidRPr="00C15FD8">
        <w:rPr>
          <w:rFonts w:ascii="Arial" w:hAnsi="Arial" w:cs="Arial"/>
          <w:color w:val="000000"/>
          <w:sz w:val="20"/>
          <w:szCs w:val="20"/>
          <w:lang w:eastAsia="ru-RU"/>
        </w:rPr>
        <w:t xml:space="preserve"> В хранилищах библиотек и архивов, складах и кладовых площадью более 36 м</w:t>
      </w:r>
      <w:r w:rsidRPr="00C15FD8">
        <w:rPr>
          <w:rFonts w:ascii="Arial" w:hAnsi="Arial" w:cs="Arial"/>
          <w:color w:val="000000"/>
          <w:sz w:val="20"/>
          <w:szCs w:val="20"/>
          <w:vertAlign w:val="superscript"/>
          <w:lang w:eastAsia="ru-RU"/>
        </w:rPr>
        <w:t>2</w:t>
      </w:r>
      <w:r w:rsidRPr="00C15FD8">
        <w:rPr>
          <w:rFonts w:ascii="Arial" w:hAnsi="Arial" w:cs="Arial"/>
          <w:color w:val="000000"/>
          <w:sz w:val="20"/>
          <w:szCs w:val="20"/>
          <w:lang w:eastAsia="ru-RU"/>
        </w:rPr>
        <w:t xml:space="preserve"> при отсутствии окон следует предусматривать вытяжные каналы площадью сечения не менее 0,2 % площади помещения и снабженные на каждом этаже клапанами с автоматическим и дистанционным приводом. Расстояние от клапана дымоудаления до наиболее удаленной точки помещения не должно превышать 20 м.</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1.70.</w:t>
      </w:r>
      <w:r w:rsidRPr="00C15FD8">
        <w:rPr>
          <w:rFonts w:ascii="Arial" w:hAnsi="Arial" w:cs="Arial"/>
          <w:color w:val="000000"/>
          <w:sz w:val="20"/>
          <w:szCs w:val="20"/>
          <w:lang w:eastAsia="ru-RU"/>
        </w:rPr>
        <w:t>* Помещения макетных мастерских  должны иметь ограждающие конструкции из негорючих материалов с пределом огнестойкости не менее 1 ч.</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Помещения окрасочных должны иметь окна площадью не менее 0,03 м</w:t>
      </w:r>
      <w:r w:rsidRPr="00C15FD8">
        <w:rPr>
          <w:rFonts w:ascii="Arial" w:hAnsi="Arial" w:cs="Arial"/>
          <w:color w:val="000000"/>
          <w:sz w:val="20"/>
          <w:szCs w:val="20"/>
          <w:vertAlign w:val="superscript"/>
          <w:lang w:eastAsia="ru-RU"/>
        </w:rPr>
        <w:t>2</w:t>
      </w:r>
      <w:r w:rsidRPr="00C15FD8">
        <w:rPr>
          <w:rFonts w:ascii="Arial" w:hAnsi="Arial" w:cs="Arial"/>
          <w:color w:val="000000"/>
          <w:sz w:val="20"/>
          <w:szCs w:val="20"/>
          <w:lang w:eastAsia="ru-RU"/>
        </w:rPr>
        <w:t xml:space="preserve"> на каждый 1 м</w:t>
      </w:r>
      <w:r w:rsidRPr="00C15FD8">
        <w:rPr>
          <w:rFonts w:ascii="Arial" w:hAnsi="Arial" w:cs="Arial"/>
          <w:color w:val="000000"/>
          <w:sz w:val="20"/>
          <w:szCs w:val="20"/>
          <w:vertAlign w:val="superscript"/>
          <w:lang w:eastAsia="ru-RU"/>
        </w:rPr>
        <w:t>3</w:t>
      </w:r>
      <w:r w:rsidRPr="00C15FD8">
        <w:rPr>
          <w:rFonts w:ascii="Arial" w:hAnsi="Arial" w:cs="Arial"/>
          <w:color w:val="000000"/>
          <w:sz w:val="20"/>
          <w:szCs w:val="20"/>
          <w:lang w:eastAsia="ru-RU"/>
        </w:rPr>
        <w:t xml:space="preserve"> объема помещения.</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1.71.</w:t>
      </w:r>
      <w:r w:rsidRPr="00C15FD8">
        <w:rPr>
          <w:rFonts w:ascii="Arial" w:hAnsi="Arial" w:cs="Arial"/>
          <w:color w:val="000000"/>
          <w:sz w:val="20"/>
          <w:szCs w:val="20"/>
          <w:lang w:eastAsia="ru-RU"/>
        </w:rPr>
        <w:t xml:space="preserve"> Предприятия розничной торговли торговой площадью более 100 м</w:t>
      </w:r>
      <w:r w:rsidRPr="00C15FD8">
        <w:rPr>
          <w:rFonts w:ascii="Arial" w:hAnsi="Arial" w:cs="Arial"/>
          <w:color w:val="000000"/>
          <w:sz w:val="20"/>
          <w:szCs w:val="20"/>
          <w:vertAlign w:val="superscript"/>
          <w:lang w:eastAsia="ru-RU"/>
        </w:rPr>
        <w:t>2</w:t>
      </w:r>
      <w:r w:rsidRPr="00C15FD8">
        <w:rPr>
          <w:rFonts w:ascii="Arial" w:hAnsi="Arial" w:cs="Arial"/>
          <w:color w:val="000000"/>
          <w:sz w:val="20"/>
          <w:szCs w:val="20"/>
          <w:lang w:eastAsia="ru-RU"/>
        </w:rPr>
        <w:t>, расположенные в зданиях иного назначения, следует отделять от других предприятий и помещений противопожарными стенами 2-го типа и перекрытиями 2-го типа.</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При размещении предприятий розничной торговли в зданиях иного назначения (кооперированные здания, торговые центры и другие многофункциональные здания) допускается предусматривать входы с самозакрывающимися дверями в торговый зал из общего вестибюля при условии устройства самостоятельных эвакуационных выходов из торгового зала без учета выходов через общий вестибюль.</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1.72.</w:t>
      </w:r>
      <w:r w:rsidRPr="00C15FD8">
        <w:rPr>
          <w:rFonts w:ascii="Arial" w:hAnsi="Arial" w:cs="Arial"/>
          <w:color w:val="000000"/>
          <w:sz w:val="20"/>
          <w:szCs w:val="20"/>
          <w:lang w:eastAsia="ru-RU"/>
        </w:rPr>
        <w:t xml:space="preserve"> Торговые залы без естественного освещения должны быть обеспечены устройствами для дымоудаления.</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1.73.</w:t>
      </w:r>
      <w:r w:rsidRPr="00C15FD8">
        <w:rPr>
          <w:rFonts w:ascii="Arial" w:hAnsi="Arial" w:cs="Arial"/>
          <w:color w:val="000000"/>
          <w:sz w:val="20"/>
          <w:szCs w:val="20"/>
          <w:lang w:eastAsia="ru-RU"/>
        </w:rPr>
        <w:t xml:space="preserve"> Магазины по продаже легковоспламеняющихся материалов, а также горючих жидкостей (масел, красок, растворителей и т.п.) следует размещать в отдельно стоящих зданиях. В этих зданиях допускается размещать другие магазины и предприятия бытового обслуживания при условии отделения их противопожарной стеной 1-го типа.</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1.74.</w:t>
      </w:r>
      <w:r w:rsidRPr="00C15FD8">
        <w:rPr>
          <w:rFonts w:ascii="Arial" w:hAnsi="Arial" w:cs="Arial"/>
          <w:color w:val="000000"/>
          <w:sz w:val="20"/>
          <w:szCs w:val="20"/>
          <w:lang w:eastAsia="ru-RU"/>
        </w:rPr>
        <w:t xml:space="preserve"> Кладовые горючих товаров и товаров в горючей упаковке следует, как правило, размещать у наружных стен, отделяя их противопожарными перегородками 1-го типа от торгового зала площадью 250 м</w:t>
      </w:r>
      <w:r w:rsidRPr="00C15FD8">
        <w:rPr>
          <w:rFonts w:ascii="Arial" w:hAnsi="Arial" w:cs="Arial"/>
          <w:color w:val="000000"/>
          <w:sz w:val="20"/>
          <w:szCs w:val="20"/>
          <w:vertAlign w:val="superscript"/>
          <w:lang w:eastAsia="ru-RU"/>
        </w:rPr>
        <w:t>2</w:t>
      </w:r>
      <w:r w:rsidRPr="00C15FD8">
        <w:rPr>
          <w:rFonts w:ascii="Arial" w:hAnsi="Arial" w:cs="Arial"/>
          <w:color w:val="000000"/>
          <w:sz w:val="20"/>
          <w:szCs w:val="20"/>
          <w:lang w:eastAsia="ru-RU"/>
        </w:rPr>
        <w:t xml:space="preserve"> и более.</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Кладовые следует разделять на отсеки площадью не более 700 м</w:t>
      </w:r>
      <w:r w:rsidRPr="00C15FD8">
        <w:rPr>
          <w:rFonts w:ascii="Arial" w:hAnsi="Arial" w:cs="Arial"/>
          <w:color w:val="000000"/>
          <w:sz w:val="20"/>
          <w:szCs w:val="20"/>
          <w:vertAlign w:val="superscript"/>
          <w:lang w:eastAsia="ru-RU"/>
        </w:rPr>
        <w:t>2</w:t>
      </w:r>
      <w:r w:rsidRPr="00C15FD8">
        <w:rPr>
          <w:rFonts w:ascii="Arial" w:hAnsi="Arial" w:cs="Arial"/>
          <w:color w:val="000000"/>
          <w:sz w:val="20"/>
          <w:szCs w:val="20"/>
          <w:lang w:eastAsia="ru-RU"/>
        </w:rPr>
        <w:t>, допуская в пределах каждого отсека установку сетчатых или не доходящих до потолка перегородок. Дымоудаление в этом случае предусматривается на отсек в целом.</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Из кладовых площадью более 50 м</w:t>
      </w:r>
      <w:r w:rsidRPr="00C15FD8">
        <w:rPr>
          <w:rFonts w:ascii="Arial" w:hAnsi="Arial" w:cs="Arial"/>
          <w:color w:val="000000"/>
          <w:sz w:val="20"/>
          <w:szCs w:val="20"/>
          <w:vertAlign w:val="superscript"/>
          <w:lang w:eastAsia="ru-RU"/>
        </w:rPr>
        <w:t>2</w:t>
      </w:r>
      <w:r w:rsidRPr="00C15FD8">
        <w:rPr>
          <w:rFonts w:ascii="Arial" w:hAnsi="Arial" w:cs="Arial"/>
          <w:color w:val="000000"/>
          <w:sz w:val="20"/>
          <w:szCs w:val="20"/>
          <w:lang w:eastAsia="ru-RU"/>
        </w:rPr>
        <w:t xml:space="preserve"> следует предусматривать дымоудаление через оконные проемы или специальные шахты, а при размещении таких кладовых в подвале — в соответствии с п. 1.12.</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Из кладовых площадью до 50 м</w:t>
      </w:r>
      <w:r w:rsidRPr="00C15FD8">
        <w:rPr>
          <w:rFonts w:ascii="Arial" w:hAnsi="Arial" w:cs="Arial"/>
          <w:color w:val="000000"/>
          <w:sz w:val="20"/>
          <w:szCs w:val="20"/>
          <w:vertAlign w:val="superscript"/>
          <w:lang w:eastAsia="ru-RU"/>
        </w:rPr>
        <w:t>2</w:t>
      </w:r>
      <w:r w:rsidRPr="00C15FD8">
        <w:rPr>
          <w:rFonts w:ascii="Arial" w:hAnsi="Arial" w:cs="Arial"/>
          <w:color w:val="000000"/>
          <w:sz w:val="20"/>
          <w:szCs w:val="20"/>
          <w:lang w:eastAsia="ru-RU"/>
        </w:rPr>
        <w:t>, имеющих выходы в коридоры, дымоудаление допускается предусматривать через окна, расположенные в конце коридоров. Из кладовых, примыкающих к разгрузочным помещениям и платформам, связанным с ними дверными и оконными проемами, дымоудаления не требуется.</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1.75.</w:t>
      </w:r>
      <w:r w:rsidRPr="00C15FD8">
        <w:rPr>
          <w:rFonts w:ascii="Arial" w:hAnsi="Arial" w:cs="Arial"/>
          <w:color w:val="000000"/>
          <w:sz w:val="20"/>
          <w:szCs w:val="20"/>
          <w:lang w:eastAsia="ru-RU"/>
        </w:rPr>
        <w:t xml:space="preserve"> Положение противопожарной перегородки, отделяющей кладовые от торгового зала, определяется с учетом возможного расширения торгового зала. Для кладовых негорючих товаров без упаковки, размещаемых на площади, предназначенной для последующего расширения торгового зала, допускается не предусматривать противопожарную перегородку, отделяющую кладовые от торгового зала.</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1.76.</w:t>
      </w:r>
      <w:r w:rsidRPr="00C15FD8">
        <w:rPr>
          <w:rFonts w:ascii="Arial" w:hAnsi="Arial" w:cs="Arial"/>
          <w:color w:val="000000"/>
          <w:sz w:val="20"/>
          <w:szCs w:val="20"/>
          <w:lang w:eastAsia="ru-RU"/>
        </w:rPr>
        <w:t xml:space="preserve"> Предприятия бытового обслуживания, в которых применяются легковоспламеняющиеся вещества (за исключением парикмахерских, мастерских по ремонту часов площадью до 300 м</w:t>
      </w:r>
      <w:r w:rsidRPr="00C15FD8">
        <w:rPr>
          <w:rFonts w:ascii="Arial" w:hAnsi="Arial" w:cs="Arial"/>
          <w:color w:val="000000"/>
          <w:sz w:val="20"/>
          <w:szCs w:val="20"/>
          <w:vertAlign w:val="superscript"/>
          <w:lang w:eastAsia="ru-RU"/>
        </w:rPr>
        <w:t>2</w:t>
      </w:r>
      <w:r w:rsidRPr="00C15FD8">
        <w:rPr>
          <w:rFonts w:ascii="Arial" w:hAnsi="Arial" w:cs="Arial"/>
          <w:color w:val="000000"/>
          <w:sz w:val="20"/>
          <w:szCs w:val="20"/>
          <w:lang w:eastAsia="ru-RU"/>
        </w:rPr>
        <w:t>), не допускается размещать в общественных зданиях иного назначения.</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1.77.</w:t>
      </w:r>
      <w:r w:rsidRPr="00C15FD8">
        <w:rPr>
          <w:rFonts w:ascii="Arial" w:hAnsi="Arial" w:cs="Arial"/>
          <w:color w:val="000000"/>
          <w:sz w:val="20"/>
          <w:szCs w:val="20"/>
          <w:lang w:eastAsia="ru-RU"/>
        </w:rPr>
        <w:t xml:space="preserve"> Приемные пункты вторичного сырья от населения, как правило, следует проектировать в отдельных зданиях (павильоны-магазины) или в пристройках к зданиям предприятий бытового обслуживания.</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1.78.</w:t>
      </w:r>
      <w:r w:rsidRPr="00C15FD8">
        <w:rPr>
          <w:rFonts w:ascii="Arial" w:hAnsi="Arial" w:cs="Arial"/>
          <w:color w:val="000000"/>
          <w:sz w:val="20"/>
          <w:szCs w:val="20"/>
          <w:lang w:eastAsia="ru-RU"/>
        </w:rPr>
        <w:t xml:space="preserve"> Предприятия бытового обслуживании населения площадью более 200 м</w:t>
      </w:r>
      <w:r w:rsidRPr="00C15FD8">
        <w:rPr>
          <w:rFonts w:ascii="Arial" w:hAnsi="Arial" w:cs="Arial"/>
          <w:color w:val="000000"/>
          <w:sz w:val="20"/>
          <w:szCs w:val="20"/>
          <w:vertAlign w:val="superscript"/>
          <w:lang w:eastAsia="ru-RU"/>
        </w:rPr>
        <w:t>2</w:t>
      </w:r>
      <w:r w:rsidRPr="00C15FD8">
        <w:rPr>
          <w:rFonts w:ascii="Arial" w:hAnsi="Arial" w:cs="Arial"/>
          <w:color w:val="000000"/>
          <w:sz w:val="20"/>
          <w:szCs w:val="20"/>
          <w:lang w:eastAsia="ru-RU"/>
        </w:rPr>
        <w:t>, размещаемые в составе торговых и общественных центров или общественных зданиях другого назначения, следует отделять от других предприятий и помещений противопожарными стенами 2-го типа и перекрытиями 2-го типа.</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При кооперировании предприятий бытового обслуживания с другими учреждениями допускается объединять помещения для посетителей различных учреждений, предусматривая при этом самозакрывающиеся двери из основных помещений.</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1.79*.</w:t>
      </w:r>
      <w:r w:rsidRPr="00C15FD8">
        <w:rPr>
          <w:rFonts w:ascii="Arial" w:hAnsi="Arial" w:cs="Arial"/>
          <w:color w:val="000000"/>
          <w:sz w:val="20"/>
          <w:szCs w:val="20"/>
          <w:lang w:eastAsia="ru-RU"/>
        </w:rPr>
        <w:t xml:space="preserve"> Для хранения взрывоопасных материалов, а также рентгеновских пленок и других легковоспламеняющихся материалов (жидкостей) следует предусматривать отдельные здания не ниже II степени огнестойкости.</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Кладовые легковоспламеняющихся материалов (товаров) и горючих жидкостей в общественных зданиях и сооружениях следует располагать у наружных стен с оконными проемами и отделять их противопожарными перегородками 1-го типа и перекрытиями 3-го типа, предусматривая вход через тамбур-шлюз.</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1.80.</w:t>
      </w:r>
      <w:r w:rsidRPr="00C15FD8">
        <w:rPr>
          <w:rFonts w:ascii="Arial" w:hAnsi="Arial" w:cs="Arial"/>
          <w:color w:val="000000"/>
          <w:sz w:val="20"/>
          <w:szCs w:val="20"/>
          <w:lang w:eastAsia="ru-RU"/>
        </w:rPr>
        <w:t xml:space="preserve"> Степень огнестойкости зданий бань и банно-оздоровительных комплексов вместимостью более 20 мест должна быть не ниже III.</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1.81*.</w:t>
      </w:r>
      <w:r w:rsidRPr="00C15FD8">
        <w:rPr>
          <w:rFonts w:ascii="Arial" w:hAnsi="Arial" w:cs="Arial"/>
          <w:color w:val="000000"/>
          <w:sz w:val="20"/>
          <w:szCs w:val="20"/>
          <w:lang w:eastAsia="ru-RU"/>
        </w:rPr>
        <w:t xml:space="preserve"> Помещения встроенных бань сухого жара (саун) могут размещаться в общественных зданиях и сооружениях, перечень которых устанавливается республиканскими и местными органами архитектуры и строительства совместно с заинтересованными республиканскими органами государственного надзора.</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Не допускается размещение встроенных саун в подвалах, под трибунами, в спальных корпусах детских оздоровительных лагерей, школ-интернатов, дошкольных учреждений, стационарах больниц, а также под помещениями и смежно с ними, в которых находится более 100 чел.</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При устройстве встроенных саун необходимо соблюдение следующих требований: вместимость парильной — не более 10 мест; выделение парильной и комплекса помещений сауны в зданиях I, II, III степеней огнестойкости противопожарными перегородками 1-го типа и перекрытиями 3-го типа; в зданиях IIIа, III6, IV, IVа степеней огнестойкости— противопожарными перегородками и перекрытиями с пределом огнестойкости не менее 1 ч;</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устройство из помещений комплекса сауны обособленного эвакуационного выхода; не допускается устройство выходов непосредственно в вестибюли, холлы, лестничные клетки, предназначенные для эвакуации людей из зданий;</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оборудование печью заводского изготовления с автоматической защитой и отключением до полного остывания через 8 ч непрерывной работы;</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устройство в парильной перфорированных сухотрубов, присоединенных к внутреннему водопроводу;</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применение для отделки парильной лиственных пород древесины;</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устройство в парильной естественной приточно-вытяжной вентиляции кратностью 1.</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1.82.</w:t>
      </w:r>
      <w:r w:rsidRPr="00C15FD8">
        <w:rPr>
          <w:rFonts w:ascii="Arial" w:hAnsi="Arial" w:cs="Arial"/>
          <w:color w:val="000000"/>
          <w:sz w:val="20"/>
          <w:szCs w:val="20"/>
          <w:lang w:eastAsia="ru-RU"/>
        </w:rPr>
        <w:t xml:space="preserve"> Двери кладовых для хранения горючих материалов, мастерских для переработки горючих материалов, электрощитовых, вентиляционных камер и других пожароопасных технических помещений, а также кладовых для хранения белья и гладильных в детских дошкольных учреждениях должны иметь предел огнестойкости не менее 0,6 ч.</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1.83.</w:t>
      </w:r>
      <w:r w:rsidRPr="00C15FD8">
        <w:rPr>
          <w:rFonts w:ascii="Arial" w:hAnsi="Arial" w:cs="Arial"/>
          <w:color w:val="000000"/>
          <w:sz w:val="20"/>
          <w:szCs w:val="20"/>
          <w:lang w:eastAsia="ru-RU"/>
        </w:rPr>
        <w:t xml:space="preserve"> В зданиях высотой 4 этажа и более в качестве светопрозрачного заполнения дверей, фрамуг (в дверях, перегородках и стенах, включая внутренние стены лестничных клеток) и перегородок следует применять закаленное или армированное стекло и стеклоблоки. В зданиях высотой менее 4 этажей виды светопрозрачного заполнения не ограничиваются.</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1.84.</w:t>
      </w:r>
      <w:r w:rsidRPr="00C15FD8">
        <w:rPr>
          <w:rFonts w:ascii="Arial" w:hAnsi="Arial" w:cs="Arial"/>
          <w:color w:val="000000"/>
          <w:sz w:val="20"/>
          <w:szCs w:val="20"/>
          <w:lang w:eastAsia="ru-RU"/>
        </w:rPr>
        <w:t xml:space="preserve"> Раздвижные перегородки должны быть защищены с обеих сторон негорючими материалами, обеспечивающими предел огнестойкости 0,6 ч.</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1.85*.</w:t>
      </w:r>
      <w:r w:rsidRPr="00C15FD8">
        <w:rPr>
          <w:rFonts w:ascii="Arial" w:hAnsi="Arial" w:cs="Arial"/>
          <w:color w:val="000000"/>
          <w:sz w:val="20"/>
          <w:szCs w:val="20"/>
          <w:lang w:eastAsia="ru-RU"/>
        </w:rPr>
        <w:t xml:space="preserve"> Отделку стен и потолков зрительных залов и залов крытых спортивных сооружений с числом мест до 1500, аудиторий (более 50 мест), конференц-залов, актовых залов (кроме залов, расположенных в зданиях V степени огнестойкости), а также помещений предприятий розничной торговли в зданиях I и II степеней огнестойкости следует предусматривать из трудногорючих или негорючих материалов.</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В указанных залах с числом мест более 1500, в помещениях хранилищ библиотек и архивов, а также служебных каталогов и описей в архивах — только из негорючих материалов.</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В оперных и музыкальных театрах отделка стен и потолков может быть из трудногорючих материалов независимо от вместимости зала.</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1.86.</w:t>
      </w:r>
      <w:r w:rsidRPr="00C15FD8">
        <w:rPr>
          <w:rFonts w:ascii="Arial" w:hAnsi="Arial" w:cs="Arial"/>
          <w:color w:val="000000"/>
          <w:sz w:val="20"/>
          <w:szCs w:val="20"/>
          <w:lang w:eastAsia="ru-RU"/>
        </w:rPr>
        <w:t xml:space="preserve"> В зданиях I — III степеней огнестойкости в залах с числом мест до 1500 отделку стен и потолков допускается предусматривать из деревянной рейки, столярных древесно-стружечных и древесно-волокнистых плит, обработанных со всех сторон огнезащитными красками или лаками, не меняющими фактуру отделочного материала, по трудносгораемой обрешетке и несгораемому каркасу. В зданиях I и II степеней огнестойкости в залах с числом мест более 1500 такая отделка допускается только для стен.</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1.87.</w:t>
      </w:r>
      <w:r w:rsidRPr="00C15FD8">
        <w:rPr>
          <w:rFonts w:ascii="Arial" w:hAnsi="Arial" w:cs="Arial"/>
          <w:color w:val="000000"/>
          <w:sz w:val="20"/>
          <w:szCs w:val="20"/>
          <w:lang w:eastAsia="ru-RU"/>
        </w:rPr>
        <w:t xml:space="preserve"> Материалы для обшивки стен и потолков стрелковых галерей и огневых зон тиров, размещенных в подвальном и цокольном этажах, а также в подтрибунном пространстве, следует принимать по п. 1.58, установленные для залов вместимостью более 800 мест.</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1.88.</w:t>
      </w:r>
      <w:r w:rsidRPr="00C15FD8">
        <w:rPr>
          <w:rFonts w:ascii="Arial" w:hAnsi="Arial" w:cs="Arial"/>
          <w:color w:val="000000"/>
          <w:sz w:val="20"/>
          <w:szCs w:val="20"/>
          <w:lang w:eastAsia="ru-RU"/>
        </w:rPr>
        <w:t xml:space="preserve"> Отделка стен и потолков залов музыкальных и физкультурных занятий и путей эвакуации детских дошкольных учреждений должна быть из негорючих материалов, а отделка всех остальных помещений в указанных зданиях I — IV степеней огнестойкости — из негорючих и трудногорючих материалов.</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1.89.</w:t>
      </w:r>
      <w:r w:rsidRPr="00C15FD8">
        <w:rPr>
          <w:rFonts w:ascii="Arial" w:hAnsi="Arial" w:cs="Arial"/>
          <w:color w:val="000000"/>
          <w:sz w:val="20"/>
          <w:szCs w:val="20"/>
          <w:lang w:eastAsia="ru-RU"/>
        </w:rPr>
        <w:t xml:space="preserve"> В отделке зданий следует применять полимерные материалы, разрешенные органами Государственного санитарного надзора.</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1.89а.</w:t>
      </w:r>
      <w:r w:rsidRPr="00C15FD8">
        <w:rPr>
          <w:rFonts w:ascii="Arial" w:hAnsi="Arial" w:cs="Arial"/>
          <w:color w:val="000000"/>
          <w:sz w:val="20"/>
          <w:szCs w:val="20"/>
          <w:lang w:eastAsia="ru-RU"/>
        </w:rPr>
        <w:t>*  При высоте здания от уровня земли до перелома поверхности ломаной мансардной крыши 10 м и более следует предусматривать ограждения со снегозадерживающими устройствами высотой 0,15 м.</w:t>
      </w:r>
    </w:p>
    <w:p w:rsidR="001B7A8C" w:rsidRPr="00C15FD8" w:rsidRDefault="001B7A8C" w:rsidP="00C15FD8">
      <w:pPr>
        <w:spacing w:before="100" w:beforeAutospacing="1" w:after="100" w:afterAutospacing="1" w:line="240" w:lineRule="auto"/>
        <w:outlineLvl w:val="1"/>
        <w:rPr>
          <w:rFonts w:ascii="Arial" w:hAnsi="Arial" w:cs="Arial"/>
          <w:b/>
          <w:bCs/>
          <w:color w:val="000000"/>
          <w:sz w:val="20"/>
          <w:szCs w:val="20"/>
          <w:lang w:eastAsia="ru-RU"/>
        </w:rPr>
      </w:pPr>
      <w:bookmarkStart w:id="2" w:name="ПУТИ_ЭВАКУАЦИИ"/>
      <w:r w:rsidRPr="00C15FD8">
        <w:rPr>
          <w:rFonts w:ascii="Arial" w:hAnsi="Arial" w:cs="Arial"/>
          <w:b/>
          <w:bCs/>
          <w:color w:val="000000"/>
          <w:sz w:val="20"/>
          <w:szCs w:val="20"/>
          <w:lang w:eastAsia="ru-RU"/>
        </w:rPr>
        <w:t>ПУТИ ЭВАКУАЦИИ</w:t>
      </w:r>
      <w:bookmarkEnd w:id="2"/>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1.90.</w:t>
      </w:r>
      <w:r w:rsidRPr="00C15FD8">
        <w:rPr>
          <w:rFonts w:ascii="Arial" w:hAnsi="Arial" w:cs="Arial"/>
          <w:color w:val="000000"/>
          <w:sz w:val="20"/>
          <w:szCs w:val="20"/>
          <w:lang w:eastAsia="ru-RU"/>
        </w:rPr>
        <w:t xml:space="preserve"> Число подъемов в одном марше между площадками (за исключением криволинейных лестниц) должно быть не менее 3 и не более 16. В одномаршевых лестницах, а также в одном марше двух - и трехмаршевых лестниц в пределах первого этажа допускается не более 18 подъемов.</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1.91.</w:t>
      </w:r>
      <w:r w:rsidRPr="00C15FD8">
        <w:rPr>
          <w:rFonts w:ascii="Arial" w:hAnsi="Arial" w:cs="Arial"/>
          <w:color w:val="000000"/>
          <w:sz w:val="20"/>
          <w:szCs w:val="20"/>
          <w:lang w:eastAsia="ru-RU"/>
        </w:rPr>
        <w:t xml:space="preserve"> Лестничные марши и площадки должны иметь ограждения с поручнями.</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1.92*.</w:t>
      </w:r>
      <w:r w:rsidRPr="00C15FD8">
        <w:rPr>
          <w:rFonts w:ascii="Arial" w:hAnsi="Arial" w:cs="Arial"/>
          <w:color w:val="000000"/>
          <w:sz w:val="20"/>
          <w:szCs w:val="20"/>
          <w:lang w:eastAsia="ru-RU"/>
        </w:rPr>
        <w:t xml:space="preserve"> Поручни и ограждения в зданиях дошкольных учреждений и на этажах школ и учебных корпусов школ-интернатов, где расположены помещения для первых классов, должны отвечать следующим требованиям:</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высота ограждений лестниц, используемых детьми, должна быть не менее 1.2 м, а в дошкольных учреждениях для детей с нарушением умственного развития — 1,8 или 1,5 м при сплошном ограждении сеткой;</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в ограждении лестниц вертикальные элементы должны иметь просвет не более 0,1 м (горизонтальные членения в ограждениях не допускаются);</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высота ограждения крылец при подъеме на три и более ступеньки должна быть 0,8 м.</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При расчетной ширине лестниц, проходов или люков на трибунах открытых и крытых спортивных сооружений более 2,5 м следует предусматривать разделительные поручни на высоте не менее 0,9 м. При расчетной ширине люка или лестницы до 2,5 м для люков или лестниц шириной более 2,5 м устройство разделительных поручней не требуется.</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1.93.</w:t>
      </w:r>
      <w:r w:rsidRPr="00C15FD8">
        <w:rPr>
          <w:rFonts w:ascii="Arial" w:hAnsi="Arial" w:cs="Arial"/>
          <w:color w:val="000000"/>
          <w:sz w:val="20"/>
          <w:szCs w:val="20"/>
          <w:lang w:eastAsia="ru-RU"/>
        </w:rPr>
        <w:t>* Перед наружной дверью (эвакуационным выходом) должна быть горизонтальная входная площадка с глубиной не менее 1,5 ширины полотна наружной двери.</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Наружные лестницы (или их части) и площадки высотой от уровня тротуара более 0,45 м при входах в здания в зависимости от назначения и местных условий должны иметь ограждения.</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1.94.</w:t>
      </w:r>
      <w:r w:rsidRPr="00C15FD8">
        <w:rPr>
          <w:rFonts w:ascii="Arial" w:hAnsi="Arial" w:cs="Arial"/>
          <w:color w:val="000000"/>
          <w:sz w:val="20"/>
          <w:szCs w:val="20"/>
          <w:lang w:eastAsia="ru-RU"/>
        </w:rPr>
        <w:t xml:space="preserve"> Уклон маршей лестниц в надземных этажах следует принимать не более 1:2 (кроме лестниц трибун спортивных сооружений).</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Уклон маршей лестниц, ведущих в подвальные и цокольные этажи, на чердак, а также лестниц в надземных этажах, не предназначенных для эвакуации людей, допускается принимать 1:1,5.</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Уклон пандусов на путях передвижения людей следует принимать не более:</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8601"/>
        <w:gridCol w:w="932"/>
      </w:tblGrid>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внутри здания, сооружения</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1:6</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в стационарах лечебных учреждений</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1:20</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снаружи</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1:8</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на путях передвижения инвалидов на колясках внутри и снаружи здания</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1:12</w:t>
            </w:r>
          </w:p>
        </w:tc>
      </w:tr>
      <w:tr w:rsidR="001B7A8C" w:rsidRPr="00664F43" w:rsidTr="00C15FD8">
        <w:trPr>
          <w:tblCellSpacing w:w="7" w:type="dxa"/>
        </w:trPr>
        <w:tc>
          <w:tcPr>
            <w:tcW w:w="0" w:type="auto"/>
            <w:gridSpan w:val="2"/>
            <w:tcBorders>
              <w:top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i/>
                <w:iCs/>
                <w:color w:val="000000"/>
                <w:sz w:val="20"/>
                <w:szCs w:val="20"/>
                <w:lang w:eastAsia="ru-RU"/>
              </w:rPr>
              <w:t>Примечание. Требования настоящего пункта и п. 1.90 не распространяются на проектирование проходов со ступенями между рядами мест в зрительных залах, спортивных сооружениях и аудиториях.</w:t>
            </w:r>
          </w:p>
        </w:tc>
      </w:tr>
    </w:tbl>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1.95.</w:t>
      </w:r>
      <w:r w:rsidRPr="00C15FD8">
        <w:rPr>
          <w:rFonts w:ascii="Arial" w:hAnsi="Arial" w:cs="Arial"/>
          <w:color w:val="000000"/>
          <w:sz w:val="20"/>
          <w:szCs w:val="20"/>
          <w:lang w:eastAsia="ru-RU"/>
        </w:rPr>
        <w:t xml:space="preserve"> Уклон лестниц трибун открытых или крытых спортивных сооружений не должен превышать 1:1,6, а при условии установки вдоль путей эвакуации по лестницам трибун поручней (или иных устройств, их заменяющих) на высоте не менее 0,9м— 1:1,4.</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Устройство лестниц или ступеней на путях эвакуации в люках не допускается.</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1.96.</w:t>
      </w:r>
      <w:r w:rsidRPr="00C15FD8">
        <w:rPr>
          <w:rFonts w:ascii="Arial" w:hAnsi="Arial" w:cs="Arial"/>
          <w:color w:val="000000"/>
          <w:sz w:val="20"/>
          <w:szCs w:val="20"/>
          <w:lang w:eastAsia="ru-RU"/>
        </w:rPr>
        <w:t>* Ширина лестничного марша в общественных зданиях должна быть не менее ширины выхода на лестничную клетку с наиболее населенного 'пажа, но не менее, м:</w:t>
      </w:r>
    </w:p>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1,35 — для зданий с числом пребывающих в наиболее населенном этаже более 200 чел., а также для зданий клубов, кинотеатров и лечебных учреждений независимо от числа мест;</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1,2 — для остальных зданий, а также в зданиях кинотеатров, клубов, ведущих в помещения, не связанные с пребыванием в них зрителей и посетителей, и в зданиях лечебных учреждений, ведущих в помещения, не предназначенные для пребывания или посещения больных;</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0,9 — во всех зданиях, ведущих в помещение с числом одновременно пребывающих в нем до 5 чел.</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Промежуточная площадка в прямом марше лестницы должна иметь глубину не менее 1 м.</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Ширина лестничных площадок должна быть не менее ширины марша.</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1.97.</w:t>
      </w:r>
      <w:r w:rsidRPr="00C15FD8">
        <w:rPr>
          <w:rFonts w:ascii="Arial" w:hAnsi="Arial" w:cs="Arial"/>
          <w:color w:val="000000"/>
          <w:sz w:val="20"/>
          <w:szCs w:val="20"/>
          <w:lang w:eastAsia="ru-RU"/>
        </w:rPr>
        <w:t xml:space="preserve"> В лестничных клетках, предназначенных для эвакуации людей как из надземных этажей, так и из подвального или цокольного этажей, следует предусматривать обособленные выходы наружу из подвального или цокольного этажей, отделенные на высоту одного этажа глухой противопожарной перегородкой 1-го типа.</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Отдельные лестницы для сообщения между подвалом или цокольным этажом и первым этажом, ведущие в коридор, холл или вестибюль первого этажа, в расчете эвакуации людей из подвала или цокольного этажа не учитываются.</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Если лестница из подвала или цокольного этажа выходит в вестибюль первого этажа, то все лестницы надземной части здания, кроме выхода в этот вестибюль, должны иметь выход непосредственно наружу.</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1.98.</w:t>
      </w:r>
      <w:r w:rsidRPr="00C15FD8">
        <w:rPr>
          <w:rFonts w:ascii="Arial" w:hAnsi="Arial" w:cs="Arial"/>
          <w:color w:val="000000"/>
          <w:sz w:val="20"/>
          <w:szCs w:val="20"/>
          <w:lang w:eastAsia="ru-RU"/>
        </w:rPr>
        <w:t xml:space="preserve"> Предусматривать на путях эвакуации винтовые лестницы и забежные ступени, а также разрезные лестничные площадки, как правило, не следует. При устройстве криволинейных лестниц (кроме лечебных зданий и амбулаторно-поликлинических учреждений), ведущих из служебных помещений с числом постоянно пребывающих в них людей не более 5 чел., а также криволинейных парадных лестниц ширина ступеней в узкой части этих лестниц должна быть не менее 0,22 м, а служебных лестниц — не менее 0,12 м.</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1.99.</w:t>
      </w:r>
      <w:r w:rsidRPr="00C15FD8">
        <w:rPr>
          <w:rFonts w:ascii="Arial" w:hAnsi="Arial" w:cs="Arial"/>
          <w:color w:val="000000"/>
          <w:sz w:val="20"/>
          <w:szCs w:val="20"/>
          <w:lang w:eastAsia="ru-RU"/>
        </w:rPr>
        <w:t xml:space="preserve"> В IV климатическом районе и в IIIБ климатическом подрайоне допускается устройство эвакуационных наружных открытых лестниц (кроме стационарных лечебных учреждений).</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1.100.</w:t>
      </w:r>
      <w:r w:rsidRPr="00C15FD8">
        <w:rPr>
          <w:rFonts w:ascii="Arial" w:hAnsi="Arial" w:cs="Arial"/>
          <w:color w:val="000000"/>
          <w:sz w:val="20"/>
          <w:szCs w:val="20"/>
          <w:lang w:eastAsia="ru-RU"/>
        </w:rPr>
        <w:t xml:space="preserve"> Наружные открытые лестницы с уклоном не более 45</w:t>
      </w:r>
      <w:r w:rsidRPr="00C15FD8">
        <w:rPr>
          <w:rFonts w:ascii="Symbol" w:hAnsi="Symbol" w:cs="Arial"/>
          <w:color w:val="000000"/>
          <w:sz w:val="20"/>
          <w:szCs w:val="20"/>
          <w:lang w:eastAsia="ru-RU"/>
        </w:rPr>
        <w:t></w:t>
      </w:r>
      <w:r w:rsidRPr="00C15FD8">
        <w:rPr>
          <w:rFonts w:ascii="Arial" w:hAnsi="Arial" w:cs="Arial"/>
          <w:color w:val="000000"/>
          <w:sz w:val="20"/>
          <w:szCs w:val="20"/>
          <w:lang w:eastAsia="ru-RU"/>
        </w:rPr>
        <w:t xml:space="preserve"> в зданиях детских дошкольных учреждений и не более 60</w:t>
      </w:r>
      <w:r w:rsidRPr="00C15FD8">
        <w:rPr>
          <w:rFonts w:ascii="Symbol" w:hAnsi="Symbol" w:cs="Arial"/>
          <w:color w:val="000000"/>
          <w:sz w:val="20"/>
          <w:szCs w:val="20"/>
          <w:lang w:eastAsia="ru-RU"/>
        </w:rPr>
        <w:t></w:t>
      </w:r>
      <w:r w:rsidRPr="00C15FD8">
        <w:rPr>
          <w:rFonts w:ascii="Arial" w:hAnsi="Arial" w:cs="Arial"/>
          <w:color w:val="000000"/>
          <w:sz w:val="20"/>
          <w:szCs w:val="20"/>
          <w:lang w:eastAsia="ru-RU"/>
        </w:rPr>
        <w:t xml:space="preserve"> в остальных общественных зданиях, используемые во всех климатических районах в качестве второго эвакуационного выхода со второго этажа зданий (кроме зданий школ и школ-интернатов, детских дошкольных учреждений для детей с нарушениями физического и умственного развития и стационаров лечебных учреждений всех степеней огнестойкости, а также детских дошкольных учреждений общего типа III—V степеней огнестойкости), должны быть рассчитаны на число эвакуируемых не более, чел.:</w:t>
      </w:r>
    </w:p>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70 — для зданий 1 и II степеней огнестойкости</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50 — для зданий III степени огнестойкости</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30 — для зданий IV и V степеней огнестойкости</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Ширина таких лестниц должна быть не менее 0,8 м, а ширина сплошных проступей их ступеней — не менее 0,2 м.</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При устройстве прохода к наружным открытым лестницам через плоские кровли (в том числе и неэксплуатируемые) или наружные открытые галереи несущие конструкции покрытий и галерей следует проектировать с пределом огнестойкости не менее 0,5 ч и нулевым пределом распространения огня.</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1.101.</w:t>
      </w:r>
      <w:r w:rsidRPr="00C15FD8">
        <w:rPr>
          <w:rFonts w:ascii="Arial" w:hAnsi="Arial" w:cs="Arial"/>
          <w:color w:val="000000"/>
          <w:sz w:val="20"/>
          <w:szCs w:val="20"/>
          <w:lang w:eastAsia="ru-RU"/>
        </w:rPr>
        <w:t xml:space="preserve"> Лестничные клетки следует проектировать с естественным освещением через проемы в наружных стенах (кроме лестниц подвалов, а также колосниковых лестниц в зданиях зрелищных предприятий).</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В не более чем 50 % лестничных клеток 2-этажных зданий I и II степеней огнестойкости, а также 3-этажных зданий при устройстве просвета между маршами лестниц, равном не менее 1,5 м, может быть предусмотрено только верхнее освещение.</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При этом в зданиях стационаров лечебных учреждений должно быть предусмотрено автоматическое открывание фонарей лестничных клеток при пожаре.</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В зданиях вокзалов естественное освещение через окна в наружных стенах должны иметь не менее 50% лестничных клеток, предназначенных для эвакуации. Лестницы без естественного освещения должны быть незадымляемыми, 2-го или 3-го типа.</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1.102.</w:t>
      </w:r>
      <w:r w:rsidRPr="00C15FD8">
        <w:rPr>
          <w:rFonts w:ascii="Arial" w:hAnsi="Arial" w:cs="Arial"/>
          <w:color w:val="000000"/>
          <w:sz w:val="20"/>
          <w:szCs w:val="20"/>
          <w:lang w:eastAsia="ru-RU"/>
        </w:rPr>
        <w:t xml:space="preserve"> Одна из внутренних лестниц в зданиях I и II степеней огнестойкости высотой до девяти этажей может быть открытой на всю высоту здания при условии, если помещение, где она расположена, отделено от примыкающих к нему коридоров и других помещений противопожарными перегородками.</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При устройстве автоматического пожаротушения во всем здании отделять помещения с открытой лестницей от коридоров и других помещений не обязательно.</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В стационарах лечебных учреждений открытые лестницы в расчет эвакуации людей при пожаре не включаются.</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В зданиях I — III степеней огнестойкости внутренняя лестница из вестибюля до второго этажа может быть открытой, если вестибюль отделен от коридоров и других помещений противопожарными перегородками с обычными дверями и противопожарными перекрытиями.</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В зданиях предприятий розничной торговли и общественного питания I и II степеней огнестойкости лестница с первого до второго или с цокольного до первого этажа может быть открытой и при отсутствии вестибюля. При этом эти лестницы или пандусы для предприятий розничной торговли можно учитывать в расчете путей эвакуации только для половины количества покупателей, находящихся в соответствующем торговом зале, а для эвакуации остальных покупателей следует предусматривать не менее двух закрытых лестничных клеток. Длину открытой лестницы (или пандуса) следует включать в расстояние от наиболее удаленной точки пола до эвакуационного выхода наружу, но ее площадь не включается в площадь основных эвакуационных проходов.</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В комплексе зрительских помещений театров открытыми могут быть не более двух лестниц, при этом остальные лестницы (не менее двух) должны быть в закрытых лестничных клетках. Открытые лестницы как эвакуационные учитываются от уровня пола вестибюля до уровня пола следующего этажа. На последующих этажах из помещений зрительского комплекса следует устраивать изолированные эвакуационные проходы, ведущие к закрытым лестничным клеткам.</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Из помещений общественных зданий независимо от их назначения (зрительных залов, аудиторий, учебных и торговых помещений, читальных залов и др., кроме кладовых горючих материалов и мастерских) один из выходов может быть непосредственно в вестибюль, гардеробную, поэтажный холл и фойе, примыкающие к открытым лестницам.</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При размещении в цокольном или подвальном этаже фойе, гардеробных, курительных и уборных можно предусматривать отдельные открытые лестницы из подвального или цокольного этажа до первого этажа.</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В зданиях театров в комплексе помещений обслуживания сцены следует предусматривать не менее двух лестниц в закрытых лестничных клетках с естественным освещением, имеющих выходы на чердак и кровлю.</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1.103.</w:t>
      </w:r>
      <w:r w:rsidRPr="00C15FD8">
        <w:rPr>
          <w:rFonts w:ascii="Arial" w:hAnsi="Arial" w:cs="Arial"/>
          <w:color w:val="000000"/>
          <w:sz w:val="20"/>
          <w:szCs w:val="20"/>
          <w:lang w:eastAsia="ru-RU"/>
        </w:rPr>
        <w:t xml:space="preserve"> Сценическая коробка должна иметь две пожарные лестницы 2-го типа, доведенные до кровли сцены и сообщающиеся с рабочими галереями и колосниками.</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Для эвакуации с рабочих галерей и колосникового настила допускается предусматривать наружные пожарные лестницы при отсутствии колосниковых лестничных клеток.</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1.104.</w:t>
      </w:r>
      <w:r w:rsidRPr="00C15FD8">
        <w:rPr>
          <w:rFonts w:ascii="Arial" w:hAnsi="Arial" w:cs="Arial"/>
          <w:color w:val="000000"/>
          <w:sz w:val="20"/>
          <w:szCs w:val="20"/>
          <w:lang w:eastAsia="ru-RU"/>
        </w:rPr>
        <w:t xml:space="preserve"> Наружные пожарные лестницы следует располагать на расстоянии между ними не более 150 м по периметру зданий (за исключением главного фасада). Необходимость устройства наружных пожарных лестниц определяется СНиП 2.01.02-85* и п. 1.103 настоящих строительных норм и правил.</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1.105.</w:t>
      </w:r>
      <w:r w:rsidRPr="00C15FD8">
        <w:rPr>
          <w:rFonts w:ascii="Arial" w:hAnsi="Arial" w:cs="Arial"/>
          <w:color w:val="000000"/>
          <w:sz w:val="20"/>
          <w:szCs w:val="20"/>
          <w:lang w:eastAsia="ru-RU"/>
        </w:rPr>
        <w:t xml:space="preserve"> Ширину эвакуационного выхода из коридора на лестничную клетку, а также ширину маршей лестниц следует устанавливать в зависимости от числа эвакуирующихся через этот выход из расчета на 1 м ширины выхода (двери) и степени огнестойкости зданий (кроме зданий кинотеатров, клубов, театров и спортивных сооружений):</w:t>
      </w:r>
    </w:p>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I, II .................не более 165 чел.</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III, IV, III6 ....не более 115 чел.</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V, IIIа, IVа ....не более 80 чел.</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1.106.</w:t>
      </w:r>
      <w:r w:rsidRPr="00C15FD8">
        <w:rPr>
          <w:rFonts w:ascii="Arial" w:hAnsi="Arial" w:cs="Arial"/>
          <w:color w:val="000000"/>
          <w:sz w:val="20"/>
          <w:szCs w:val="20"/>
          <w:lang w:eastAsia="ru-RU"/>
        </w:rPr>
        <w:t xml:space="preserve"> Наибольшее число людей, одновременно пребывающих на этаже в зданиях школ, школ-интернатов и интернатов при школах, при расчете ширины путей эвакуации необходимо определять исходя из вместимости учебных помещений, помещений для трудового обучения и спальных помещений, а также спортивного и актового зала — лекционной аудитории, находящихся на данном этаже.</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1.107.</w:t>
      </w:r>
      <w:r w:rsidRPr="00C15FD8">
        <w:rPr>
          <w:rFonts w:ascii="Arial" w:hAnsi="Arial" w:cs="Arial"/>
          <w:color w:val="000000"/>
          <w:sz w:val="20"/>
          <w:szCs w:val="20"/>
          <w:lang w:eastAsia="ru-RU"/>
        </w:rPr>
        <w:t xml:space="preserve"> Ширина дверей выходов из учебных помещений с расчетным числом учащихся более 15 чел. должна быть не менее 0,9 м.</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1.108.</w:t>
      </w:r>
      <w:r w:rsidRPr="00C15FD8">
        <w:rPr>
          <w:rFonts w:ascii="Arial" w:hAnsi="Arial" w:cs="Arial"/>
          <w:color w:val="000000"/>
          <w:sz w:val="20"/>
          <w:szCs w:val="20"/>
          <w:lang w:eastAsia="ru-RU"/>
        </w:rPr>
        <w:t xml:space="preserve"> Наибольшее расстояние от любой точки залов различного объема без мест для зрителей до ближайшего эвакуационного выхода следует принимать по табл. 8. При объединении основных эвакуационных проходов в общий проход его ширина должна быть не менее суммарной ширины объединяемых проходов.</w:t>
      </w:r>
    </w:p>
    <w:p w:rsidR="001B7A8C" w:rsidRPr="00C15FD8" w:rsidRDefault="001B7A8C" w:rsidP="00C15FD8">
      <w:pPr>
        <w:spacing w:before="100" w:beforeAutospacing="1" w:after="100" w:afterAutospacing="1" w:line="240" w:lineRule="auto"/>
        <w:jc w:val="right"/>
        <w:outlineLvl w:val="2"/>
        <w:rPr>
          <w:rFonts w:ascii="Arial" w:hAnsi="Arial" w:cs="Arial"/>
          <w:b/>
          <w:bCs/>
          <w:i/>
          <w:iCs/>
          <w:color w:val="000000"/>
          <w:sz w:val="20"/>
          <w:szCs w:val="20"/>
          <w:lang w:eastAsia="ru-RU"/>
        </w:rPr>
      </w:pPr>
      <w:r w:rsidRPr="00C15FD8">
        <w:rPr>
          <w:rFonts w:ascii="Arial" w:hAnsi="Arial" w:cs="Arial"/>
          <w:b/>
          <w:bCs/>
          <w:i/>
          <w:iCs/>
          <w:color w:val="000000"/>
          <w:sz w:val="20"/>
          <w:szCs w:val="20"/>
          <w:lang w:eastAsia="ru-RU"/>
        </w:rPr>
        <w:t>Таблица 8</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5033"/>
        <w:gridCol w:w="2109"/>
        <w:gridCol w:w="612"/>
        <w:gridCol w:w="1040"/>
        <w:gridCol w:w="739"/>
      </w:tblGrid>
      <w:tr w:rsidR="001B7A8C" w:rsidRPr="00664F43" w:rsidTr="00C15FD8">
        <w:trPr>
          <w:tblCellSpacing w:w="7" w:type="dxa"/>
        </w:trPr>
        <w:tc>
          <w:tcPr>
            <w:tcW w:w="0" w:type="auto"/>
            <w:vMerge w:val="restart"/>
            <w:tcBorders>
              <w:top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Назначение залов</w:t>
            </w:r>
          </w:p>
        </w:tc>
        <w:tc>
          <w:tcPr>
            <w:tcW w:w="0" w:type="auto"/>
            <w:vMerge w:val="restart"/>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Степень огнестойкости здания</w:t>
            </w:r>
          </w:p>
        </w:tc>
        <w:tc>
          <w:tcPr>
            <w:tcW w:w="0" w:type="auto"/>
            <w:gridSpan w:val="3"/>
            <w:tcBorders>
              <w:top w:val="outset" w:sz="6" w:space="0" w:color="auto"/>
              <w:left w:val="outset" w:sz="6" w:space="0" w:color="auto"/>
              <w:bottom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Расстояние, м, в залах объемом, тыс. м</w:t>
            </w:r>
            <w:r w:rsidRPr="00C15FD8">
              <w:rPr>
                <w:rFonts w:ascii="Arial" w:hAnsi="Arial" w:cs="Arial"/>
                <w:color w:val="000000"/>
                <w:sz w:val="20"/>
                <w:szCs w:val="20"/>
                <w:vertAlign w:val="superscript"/>
                <w:lang w:eastAsia="ru-RU"/>
              </w:rPr>
              <w:t>3</w:t>
            </w:r>
          </w:p>
        </w:tc>
      </w:tr>
      <w:tr w:rsidR="001B7A8C" w:rsidRPr="00664F43" w:rsidTr="00C15FD8">
        <w:trPr>
          <w:tblCellSpacing w:w="7" w:type="dxa"/>
        </w:trPr>
        <w:tc>
          <w:tcPr>
            <w:tcW w:w="0" w:type="auto"/>
            <w:vMerge/>
            <w:tcBorders>
              <w:top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до 5</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св. 5 до 10</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св. 10</w:t>
            </w:r>
          </w:p>
        </w:tc>
      </w:tr>
      <w:tr w:rsidR="001B7A8C" w:rsidRPr="00664F43" w:rsidTr="00C15FD8">
        <w:trPr>
          <w:tblCellSpacing w:w="7" w:type="dxa"/>
        </w:trPr>
        <w:tc>
          <w:tcPr>
            <w:tcW w:w="0" w:type="auto"/>
            <w:vMerge w:val="restart"/>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 Залы ожиданий для посетителей, кассовые, выставочные, танцевальные, отдыха и т.п.</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I, II</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30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45</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55</w:t>
            </w:r>
          </w:p>
        </w:tc>
      </w:tr>
      <w:tr w:rsidR="001B7A8C" w:rsidRPr="00664F43" w:rsidTr="00C15FD8">
        <w:trPr>
          <w:tblCellSpacing w:w="7" w:type="dxa"/>
        </w:trPr>
        <w:tc>
          <w:tcPr>
            <w:tcW w:w="0" w:type="auto"/>
            <w:vMerge/>
            <w:tcBorders>
              <w:top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III, III6, IV</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30</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r>
      <w:tr w:rsidR="001B7A8C" w:rsidRPr="00664F43" w:rsidTr="00C15FD8">
        <w:trPr>
          <w:tblCellSpacing w:w="7" w:type="dxa"/>
        </w:trPr>
        <w:tc>
          <w:tcPr>
            <w:tcW w:w="0" w:type="auto"/>
            <w:vMerge/>
            <w:tcBorders>
              <w:top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IIIа, IVа, V</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r>
      <w:tr w:rsidR="001B7A8C" w:rsidRPr="00664F43" w:rsidTr="00C15FD8">
        <w:trPr>
          <w:tblCellSpacing w:w="7" w:type="dxa"/>
        </w:trPr>
        <w:tc>
          <w:tcPr>
            <w:tcW w:w="0" w:type="auto"/>
            <w:vMerge w:val="restart"/>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xml:space="preserve">2.Обеденные, читальные при площади </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каждого основного прохода из расчета не менее 0,2 м</w:t>
            </w:r>
            <w:r w:rsidRPr="00C15FD8">
              <w:rPr>
                <w:rFonts w:ascii="Arial" w:hAnsi="Arial" w:cs="Arial"/>
                <w:color w:val="000000"/>
                <w:sz w:val="20"/>
                <w:szCs w:val="20"/>
                <w:vertAlign w:val="superscript"/>
                <w:lang w:eastAsia="ru-RU"/>
              </w:rPr>
              <w:t>3</w:t>
            </w:r>
            <w:r w:rsidRPr="00C15FD8">
              <w:rPr>
                <w:rFonts w:ascii="Arial" w:hAnsi="Arial" w:cs="Arial"/>
                <w:color w:val="000000"/>
                <w:sz w:val="20"/>
                <w:szCs w:val="20"/>
                <w:lang w:eastAsia="ru-RU"/>
              </w:rPr>
              <w:t xml:space="preserve"> на каждого эвакуирующегося по нему человека</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I, II</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65</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r>
      <w:tr w:rsidR="001B7A8C" w:rsidRPr="00664F43" w:rsidTr="00C15FD8">
        <w:trPr>
          <w:tblCellSpacing w:w="7" w:type="dxa"/>
        </w:trPr>
        <w:tc>
          <w:tcPr>
            <w:tcW w:w="0" w:type="auto"/>
            <w:vMerge/>
            <w:tcBorders>
              <w:top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III, III6, IV</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45</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r>
      <w:tr w:rsidR="001B7A8C" w:rsidRPr="00664F43" w:rsidTr="00C15FD8">
        <w:trPr>
          <w:tblCellSpacing w:w="7" w:type="dxa"/>
        </w:trPr>
        <w:tc>
          <w:tcPr>
            <w:tcW w:w="0" w:type="auto"/>
            <w:vMerge/>
            <w:tcBorders>
              <w:top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IIIa, IVа, V</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30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3. Торговые при площади основных эвакуационных проходов, % площади зала:</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r>
      <w:tr w:rsidR="001B7A8C" w:rsidRPr="00664F43" w:rsidTr="00C15FD8">
        <w:trPr>
          <w:tblCellSpacing w:w="7" w:type="dxa"/>
        </w:trPr>
        <w:tc>
          <w:tcPr>
            <w:tcW w:w="0" w:type="auto"/>
            <w:vMerge w:val="restart"/>
            <w:tcBorders>
              <w:top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не менее 25</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I, II</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50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65</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80</w:t>
            </w:r>
          </w:p>
        </w:tc>
      </w:tr>
      <w:tr w:rsidR="001B7A8C" w:rsidRPr="00664F43" w:rsidTr="00C15FD8">
        <w:trPr>
          <w:tblCellSpacing w:w="7" w:type="dxa"/>
        </w:trPr>
        <w:tc>
          <w:tcPr>
            <w:tcW w:w="0" w:type="auto"/>
            <w:vMerge/>
            <w:tcBorders>
              <w:top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III, III6, IV</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35</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45</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r>
      <w:tr w:rsidR="001B7A8C" w:rsidRPr="00664F43" w:rsidTr="00C15FD8">
        <w:trPr>
          <w:tblCellSpacing w:w="7" w:type="dxa"/>
        </w:trPr>
        <w:tc>
          <w:tcPr>
            <w:tcW w:w="0" w:type="auto"/>
            <w:vMerge/>
            <w:tcBorders>
              <w:top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IIIa, IVа, V</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25</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r>
      <w:tr w:rsidR="001B7A8C" w:rsidRPr="00664F43" w:rsidTr="00C15FD8">
        <w:trPr>
          <w:tblCellSpacing w:w="7" w:type="dxa"/>
        </w:trPr>
        <w:tc>
          <w:tcPr>
            <w:tcW w:w="0" w:type="auto"/>
            <w:vMerge w:val="restart"/>
            <w:tcBorders>
              <w:top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менее 25</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I, II</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25</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30</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35</w:t>
            </w:r>
          </w:p>
        </w:tc>
      </w:tr>
      <w:tr w:rsidR="001B7A8C" w:rsidRPr="00664F43" w:rsidTr="00C15FD8">
        <w:trPr>
          <w:tblCellSpacing w:w="7" w:type="dxa"/>
        </w:trPr>
        <w:tc>
          <w:tcPr>
            <w:tcW w:w="0" w:type="auto"/>
            <w:vMerge/>
            <w:tcBorders>
              <w:top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III, III6, IV</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20</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r>
      <w:tr w:rsidR="001B7A8C" w:rsidRPr="00664F43" w:rsidTr="00C15FD8">
        <w:trPr>
          <w:tblCellSpacing w:w="7" w:type="dxa"/>
        </w:trPr>
        <w:tc>
          <w:tcPr>
            <w:tcW w:w="0" w:type="auto"/>
            <w:vMerge/>
            <w:tcBorders>
              <w:top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IIIa, IVа, V</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r>
    </w:tbl>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1.109.</w:t>
      </w:r>
      <w:r w:rsidRPr="00C15FD8">
        <w:rPr>
          <w:rFonts w:ascii="Arial" w:hAnsi="Arial" w:cs="Arial"/>
          <w:color w:val="000000"/>
          <w:sz w:val="20"/>
          <w:szCs w:val="20"/>
          <w:lang w:eastAsia="ru-RU"/>
        </w:rPr>
        <w:t xml:space="preserve"> Расстояние по путям эвакуации от дверей наиболее удаленных помещений общественных зданий (кроме уборных, умывальных, курительных, душевых и других обслуживающих помещений), а в детских дошкольных учреждениях — от выхода из групповой ячейки до выхода наружу или на лестничную клетку должно быть не более указанного в табл. 9. Вместимость помещений, выходящих в тупиковый коридор или холл, должна быть не более 80 чел.</w:t>
      </w:r>
    </w:p>
    <w:p w:rsidR="001B7A8C" w:rsidRPr="00C15FD8" w:rsidRDefault="001B7A8C" w:rsidP="00C15FD8">
      <w:pPr>
        <w:spacing w:before="100" w:beforeAutospacing="1" w:after="100" w:afterAutospacing="1" w:line="240" w:lineRule="auto"/>
        <w:jc w:val="right"/>
        <w:outlineLvl w:val="2"/>
        <w:rPr>
          <w:rFonts w:ascii="Arial" w:hAnsi="Arial" w:cs="Arial"/>
          <w:b/>
          <w:bCs/>
          <w:i/>
          <w:iCs/>
          <w:color w:val="000000"/>
          <w:sz w:val="20"/>
          <w:szCs w:val="20"/>
          <w:lang w:eastAsia="ru-RU"/>
        </w:rPr>
      </w:pPr>
      <w:r w:rsidRPr="00C15FD8">
        <w:rPr>
          <w:rFonts w:ascii="Arial" w:hAnsi="Arial" w:cs="Arial"/>
          <w:b/>
          <w:bCs/>
          <w:i/>
          <w:iCs/>
          <w:color w:val="000000"/>
          <w:sz w:val="20"/>
          <w:szCs w:val="20"/>
          <w:lang w:eastAsia="ru-RU"/>
        </w:rPr>
        <w:t>Таблица 9</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2976"/>
        <w:gridCol w:w="883"/>
        <w:gridCol w:w="1587"/>
        <w:gridCol w:w="1587"/>
        <w:gridCol w:w="1587"/>
        <w:gridCol w:w="913"/>
      </w:tblGrid>
      <w:tr w:rsidR="001B7A8C" w:rsidRPr="00664F43" w:rsidTr="00C15FD8">
        <w:trPr>
          <w:tblCellSpacing w:w="7" w:type="dxa"/>
        </w:trPr>
        <w:tc>
          <w:tcPr>
            <w:tcW w:w="0" w:type="auto"/>
            <w:vMerge w:val="restart"/>
            <w:tcBorders>
              <w:top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Степень огнестойкости здания</w:t>
            </w:r>
          </w:p>
        </w:tc>
        <w:tc>
          <w:tcPr>
            <w:tcW w:w="0" w:type="auto"/>
            <w:gridSpan w:val="5"/>
            <w:tcBorders>
              <w:top w:val="outset" w:sz="6" w:space="0" w:color="auto"/>
              <w:left w:val="outset" w:sz="6" w:space="0" w:color="auto"/>
              <w:bottom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Расстояния, м, при плотности людского потока при эвакуации*, чел/м</w:t>
            </w:r>
            <w:r w:rsidRPr="00C15FD8">
              <w:rPr>
                <w:rFonts w:ascii="Arial" w:hAnsi="Arial" w:cs="Arial"/>
                <w:color w:val="000000"/>
                <w:sz w:val="20"/>
                <w:szCs w:val="20"/>
                <w:vertAlign w:val="superscript"/>
                <w:lang w:eastAsia="ru-RU"/>
              </w:rPr>
              <w:t>2</w:t>
            </w:r>
          </w:p>
        </w:tc>
      </w:tr>
      <w:tr w:rsidR="001B7A8C" w:rsidRPr="00664F43" w:rsidTr="00C15FD8">
        <w:trPr>
          <w:tblCellSpacing w:w="7" w:type="dxa"/>
        </w:trPr>
        <w:tc>
          <w:tcPr>
            <w:tcW w:w="0" w:type="auto"/>
            <w:vMerge/>
            <w:tcBorders>
              <w:top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До 2</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св. 2 до 3</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св. 3 до 4</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св. 4 до 5</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св. 5</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4</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5</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6</w:t>
            </w:r>
          </w:p>
        </w:tc>
      </w:tr>
      <w:tr w:rsidR="001B7A8C" w:rsidRPr="00664F43" w:rsidTr="00C15FD8">
        <w:trPr>
          <w:tblCellSpacing w:w="7" w:type="dxa"/>
        </w:trPr>
        <w:tc>
          <w:tcPr>
            <w:tcW w:w="0" w:type="auto"/>
            <w:gridSpan w:val="6"/>
            <w:tcBorders>
              <w:top w:val="outset" w:sz="6" w:space="0" w:color="auto"/>
              <w:bottom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b/>
                <w:bCs/>
                <w:color w:val="000000"/>
                <w:sz w:val="20"/>
                <w:szCs w:val="20"/>
                <w:lang w:eastAsia="ru-RU"/>
              </w:rPr>
              <w:t>А. Из помещений, расположенных между лестничными клетками или наружными выходами</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I-II</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60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50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40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35</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20</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III6, IV</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40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35</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30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25</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15</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IIIа, IVа, V</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30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25</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10</w:t>
            </w:r>
          </w:p>
        </w:tc>
      </w:tr>
      <w:tr w:rsidR="001B7A8C" w:rsidRPr="00664F43" w:rsidTr="00C15FD8">
        <w:trPr>
          <w:tblCellSpacing w:w="7" w:type="dxa"/>
        </w:trPr>
        <w:tc>
          <w:tcPr>
            <w:tcW w:w="0" w:type="auto"/>
            <w:gridSpan w:val="6"/>
            <w:tcBorders>
              <w:top w:val="outset" w:sz="6" w:space="0" w:color="auto"/>
              <w:bottom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b/>
                <w:bCs/>
                <w:color w:val="000000"/>
                <w:sz w:val="20"/>
                <w:szCs w:val="20"/>
                <w:lang w:eastAsia="ru-RU"/>
              </w:rPr>
              <w:t>Б. Из помещений с выходами в тупиковый коридор или холл</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I-II</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30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25</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10</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III6, IV</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7</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IIIa, IVа, V</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5</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5</w:t>
            </w:r>
          </w:p>
        </w:tc>
      </w:tr>
      <w:tr w:rsidR="001B7A8C" w:rsidRPr="00664F43" w:rsidTr="00C15FD8">
        <w:trPr>
          <w:tblCellSpacing w:w="7" w:type="dxa"/>
        </w:trPr>
        <w:tc>
          <w:tcPr>
            <w:tcW w:w="0" w:type="auto"/>
            <w:gridSpan w:val="6"/>
            <w:tcBorders>
              <w:top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Отношение числа эвакуирующихся из помещений к площади пути эвакуации.</w:t>
            </w:r>
          </w:p>
        </w:tc>
      </w:tr>
    </w:tbl>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Вместимость помещений, выходящих в тупиковый коридор или холл зданий школ, профессионально-технических и средних специальных учебных заведений I—III степеней огнестойкости высотой не более 4 этажей должна быть не более 125 чел. При этом расстояние от дверей наиболее удаленных помещений до выхода в дальнюю лестничную клетку должно быть не более 100 м.</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Приведенные в табл. 9 расстояния следует принимать для зданий: детских дошкольных учреждений — по гр. 6: школ, профессионально-технических, средних специальных и высших учебных заведений — по гр. 3; стационаров лечебных учреждений — по гр. 5; гостиниц — по гр. 4. Для остальных общественных зданий плотность людского потока в коридоре определяется по проекту.</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1.110.</w:t>
      </w:r>
      <w:r w:rsidRPr="00C15FD8">
        <w:rPr>
          <w:rFonts w:ascii="Arial" w:hAnsi="Arial" w:cs="Arial"/>
          <w:color w:val="000000"/>
          <w:sz w:val="20"/>
          <w:szCs w:val="20"/>
          <w:lang w:eastAsia="ru-RU"/>
        </w:rPr>
        <w:t xml:space="preserve"> Ширину эвакуационного выхода (двери) из залов без мест для зрителей следует определять по числу эвакуирующихся через выход людей согласно табл. 10, но не менее 1,2 м в залах вместимостью более 50 чел.</w:t>
      </w:r>
    </w:p>
    <w:p w:rsidR="001B7A8C" w:rsidRPr="00C15FD8" w:rsidRDefault="001B7A8C" w:rsidP="00C15FD8">
      <w:pPr>
        <w:spacing w:before="100" w:beforeAutospacing="1" w:after="100" w:afterAutospacing="1" w:line="240" w:lineRule="auto"/>
        <w:jc w:val="right"/>
        <w:outlineLvl w:val="2"/>
        <w:rPr>
          <w:rFonts w:ascii="Arial" w:hAnsi="Arial" w:cs="Arial"/>
          <w:b/>
          <w:bCs/>
          <w:i/>
          <w:iCs/>
          <w:color w:val="000000"/>
          <w:sz w:val="20"/>
          <w:szCs w:val="20"/>
          <w:lang w:eastAsia="ru-RU"/>
        </w:rPr>
      </w:pPr>
      <w:r w:rsidRPr="00C15FD8">
        <w:rPr>
          <w:rFonts w:ascii="Arial" w:hAnsi="Arial" w:cs="Arial"/>
          <w:b/>
          <w:bCs/>
          <w:i/>
          <w:iCs/>
          <w:color w:val="000000"/>
          <w:sz w:val="20"/>
          <w:szCs w:val="20"/>
          <w:lang w:eastAsia="ru-RU"/>
        </w:rPr>
        <w:t>Таблица 10</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4798"/>
        <w:gridCol w:w="1784"/>
        <w:gridCol w:w="802"/>
        <w:gridCol w:w="1235"/>
        <w:gridCol w:w="914"/>
      </w:tblGrid>
      <w:tr w:rsidR="001B7A8C" w:rsidRPr="00664F43" w:rsidTr="00C15FD8">
        <w:trPr>
          <w:trHeight w:val="645"/>
          <w:tblCellSpacing w:w="7" w:type="dxa"/>
        </w:trPr>
        <w:tc>
          <w:tcPr>
            <w:tcW w:w="0" w:type="auto"/>
            <w:vMerge w:val="restart"/>
            <w:tcBorders>
              <w:top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Назначение залов</w:t>
            </w:r>
          </w:p>
        </w:tc>
        <w:tc>
          <w:tcPr>
            <w:tcW w:w="0" w:type="auto"/>
            <w:vMerge w:val="restart"/>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Степень огнестойкости здания</w:t>
            </w:r>
          </w:p>
        </w:tc>
        <w:tc>
          <w:tcPr>
            <w:tcW w:w="0" w:type="auto"/>
            <w:gridSpan w:val="3"/>
            <w:tcBorders>
              <w:top w:val="outset" w:sz="6" w:space="0" w:color="auto"/>
              <w:left w:val="outset" w:sz="6" w:space="0" w:color="auto"/>
              <w:bottom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Число человек на 1 м ширины эвакуационного выхода (двери) в залах объемом, тыс. м</w:t>
            </w:r>
            <w:r w:rsidRPr="00C15FD8">
              <w:rPr>
                <w:rFonts w:ascii="Arial" w:hAnsi="Arial" w:cs="Arial"/>
                <w:color w:val="000000"/>
                <w:sz w:val="20"/>
                <w:szCs w:val="20"/>
                <w:vertAlign w:val="superscript"/>
                <w:lang w:eastAsia="ru-RU"/>
              </w:rPr>
              <w:t>3</w:t>
            </w:r>
          </w:p>
        </w:tc>
      </w:tr>
      <w:tr w:rsidR="001B7A8C" w:rsidRPr="00664F43" w:rsidTr="00C15FD8">
        <w:trPr>
          <w:trHeight w:val="255"/>
          <w:tblCellSpacing w:w="7" w:type="dxa"/>
        </w:trPr>
        <w:tc>
          <w:tcPr>
            <w:tcW w:w="0" w:type="auto"/>
            <w:vMerge/>
            <w:tcBorders>
              <w:top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до 5</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св. 5 до 10</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св. 10</w:t>
            </w:r>
          </w:p>
        </w:tc>
      </w:tr>
      <w:tr w:rsidR="001B7A8C" w:rsidRPr="00664F43" w:rsidTr="00C15FD8">
        <w:trPr>
          <w:trHeight w:val="225"/>
          <w:tblCellSpacing w:w="7" w:type="dxa"/>
        </w:trPr>
        <w:tc>
          <w:tcPr>
            <w:tcW w:w="0" w:type="auto"/>
            <w:vMerge w:val="restart"/>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 . Торговые — при площади основных эвакуационных проходов — 25% и более площади зала; обеденные и читальные — при плотности потока в каждом основном проходе не более 5 чел/м</w:t>
            </w:r>
            <w:r w:rsidRPr="00C15FD8">
              <w:rPr>
                <w:rFonts w:ascii="Arial" w:hAnsi="Arial" w:cs="Arial"/>
                <w:color w:val="000000"/>
                <w:sz w:val="20"/>
                <w:szCs w:val="20"/>
                <w:vertAlign w:val="superscript"/>
                <w:lang w:eastAsia="ru-RU"/>
              </w:rPr>
              <w:t>3</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I, II</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165</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220</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275</w:t>
            </w:r>
          </w:p>
        </w:tc>
      </w:tr>
      <w:tr w:rsidR="001B7A8C" w:rsidRPr="00664F43" w:rsidTr="00C15FD8">
        <w:trPr>
          <w:trHeight w:val="225"/>
          <w:tblCellSpacing w:w="7" w:type="dxa"/>
        </w:trPr>
        <w:tc>
          <w:tcPr>
            <w:tcW w:w="0" w:type="auto"/>
            <w:vMerge/>
            <w:tcBorders>
              <w:top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III, III6, IV</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115</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155</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r>
      <w:tr w:rsidR="001B7A8C" w:rsidRPr="00664F43" w:rsidTr="00C15FD8">
        <w:trPr>
          <w:trHeight w:val="225"/>
          <w:tblCellSpacing w:w="7" w:type="dxa"/>
        </w:trPr>
        <w:tc>
          <w:tcPr>
            <w:tcW w:w="0" w:type="auto"/>
            <w:vMerge/>
            <w:tcBorders>
              <w:top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IIIа, IVа, V</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80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r>
      <w:tr w:rsidR="001B7A8C" w:rsidRPr="00664F43" w:rsidTr="00C15FD8">
        <w:trPr>
          <w:trHeight w:val="225"/>
          <w:tblCellSpacing w:w="7" w:type="dxa"/>
        </w:trPr>
        <w:tc>
          <w:tcPr>
            <w:tcW w:w="0" w:type="auto"/>
            <w:vMerge w:val="restart"/>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 Торговые — при площади основных эвакуационных проходов менее 25% площади зала, прочие залы</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I, II</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75</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100</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125</w:t>
            </w:r>
          </w:p>
        </w:tc>
      </w:tr>
      <w:tr w:rsidR="001B7A8C" w:rsidRPr="00664F43" w:rsidTr="00C15FD8">
        <w:trPr>
          <w:trHeight w:val="225"/>
          <w:tblCellSpacing w:w="7" w:type="dxa"/>
        </w:trPr>
        <w:tc>
          <w:tcPr>
            <w:tcW w:w="0" w:type="auto"/>
            <w:vMerge/>
            <w:tcBorders>
              <w:top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III, III6, IV</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50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70</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r>
      <w:tr w:rsidR="001B7A8C" w:rsidRPr="00664F43" w:rsidTr="00C15FD8">
        <w:trPr>
          <w:trHeight w:val="225"/>
          <w:tblCellSpacing w:w="7" w:type="dxa"/>
        </w:trPr>
        <w:tc>
          <w:tcPr>
            <w:tcW w:w="0" w:type="auto"/>
            <w:vMerge/>
            <w:tcBorders>
              <w:top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IIIa, IVа, V</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40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r>
    </w:tbl>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1.111.</w:t>
      </w:r>
      <w:r w:rsidRPr="00C15FD8">
        <w:rPr>
          <w:rFonts w:ascii="Arial" w:hAnsi="Arial" w:cs="Arial"/>
          <w:color w:val="000000"/>
          <w:sz w:val="20"/>
          <w:szCs w:val="20"/>
          <w:lang w:eastAsia="ru-RU"/>
        </w:rPr>
        <w:t xml:space="preserve"> Ширина основных эвакуационных проходов в торговом зале должна быть не менее, м:</w:t>
      </w:r>
    </w:p>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1,4 — при торговой площади до 100 м</w:t>
      </w:r>
      <w:r w:rsidRPr="00C15FD8">
        <w:rPr>
          <w:rFonts w:ascii="Arial" w:hAnsi="Arial" w:cs="Arial"/>
          <w:color w:val="000000"/>
          <w:sz w:val="20"/>
          <w:szCs w:val="20"/>
          <w:vertAlign w:val="superscript"/>
          <w:lang w:eastAsia="ru-RU"/>
        </w:rPr>
        <w:t>2</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1,6 — при торговой площади св.100 до 150 м</w:t>
      </w:r>
      <w:r w:rsidRPr="00C15FD8">
        <w:rPr>
          <w:rFonts w:ascii="Arial" w:hAnsi="Arial" w:cs="Arial"/>
          <w:color w:val="000000"/>
          <w:sz w:val="20"/>
          <w:szCs w:val="20"/>
          <w:vertAlign w:val="superscript"/>
          <w:lang w:eastAsia="ru-RU"/>
        </w:rPr>
        <w:t>2</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2 — при торговой площади св. 150 до 400 м</w:t>
      </w:r>
      <w:r w:rsidRPr="00C15FD8">
        <w:rPr>
          <w:rFonts w:ascii="Arial" w:hAnsi="Arial" w:cs="Arial"/>
          <w:color w:val="000000"/>
          <w:sz w:val="20"/>
          <w:szCs w:val="20"/>
          <w:vertAlign w:val="superscript"/>
          <w:lang w:eastAsia="ru-RU"/>
        </w:rPr>
        <w:t>2</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2,5 — при торговой площади св. 400 м</w:t>
      </w:r>
      <w:r w:rsidRPr="00C15FD8">
        <w:rPr>
          <w:rFonts w:ascii="Arial" w:hAnsi="Arial" w:cs="Arial"/>
          <w:color w:val="000000"/>
          <w:sz w:val="20"/>
          <w:szCs w:val="20"/>
          <w:vertAlign w:val="superscript"/>
          <w:lang w:eastAsia="ru-RU"/>
        </w:rPr>
        <w:t>2</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Площадь проходов между турникетами, кабинами контролеров-кассиров и проходов с наружной стороны торгового зала вдоль расчетного узла в площадь основных эвакуационных проходов не включается.</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1.112.</w:t>
      </w:r>
      <w:r w:rsidRPr="00C15FD8">
        <w:rPr>
          <w:rFonts w:ascii="Arial" w:hAnsi="Arial" w:cs="Arial"/>
          <w:color w:val="000000"/>
          <w:sz w:val="20"/>
          <w:szCs w:val="20"/>
          <w:lang w:eastAsia="ru-RU"/>
        </w:rPr>
        <w:t xml:space="preserve"> Для расчета путей эвакуации число покупателей или посетителей предприятий бытового обслуживания, одновременно находящихся в торговом зале или помещении для посетителей, следует принимать из расчета на одного человека:</w:t>
      </w:r>
    </w:p>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для магазинов в городах и поселках городского типа, а также для предприятий бытового обслуживания — 1,35 м</w:t>
      </w:r>
      <w:r w:rsidRPr="00C15FD8">
        <w:rPr>
          <w:rFonts w:ascii="Arial" w:hAnsi="Arial" w:cs="Arial"/>
          <w:color w:val="000000"/>
          <w:sz w:val="20"/>
          <w:szCs w:val="20"/>
          <w:vertAlign w:val="superscript"/>
          <w:lang w:eastAsia="ru-RU"/>
        </w:rPr>
        <w:t>2</w:t>
      </w:r>
      <w:r w:rsidRPr="00C15FD8">
        <w:rPr>
          <w:rFonts w:ascii="Arial" w:hAnsi="Arial" w:cs="Arial"/>
          <w:color w:val="000000"/>
          <w:sz w:val="20"/>
          <w:szCs w:val="20"/>
          <w:lang w:eastAsia="ru-RU"/>
        </w:rPr>
        <w:t xml:space="preserve"> площади торгового зала или помещения для посетителей, включая площадь, занятую оборудованием: для магазинов в сельских населенных пунктах — 2 м</w:t>
      </w:r>
      <w:r w:rsidRPr="00C15FD8">
        <w:rPr>
          <w:rFonts w:ascii="Arial" w:hAnsi="Arial" w:cs="Arial"/>
          <w:color w:val="000000"/>
          <w:sz w:val="20"/>
          <w:szCs w:val="20"/>
          <w:vertAlign w:val="superscript"/>
          <w:lang w:eastAsia="ru-RU"/>
        </w:rPr>
        <w:t>2</w:t>
      </w:r>
      <w:r w:rsidRPr="00C15FD8">
        <w:rPr>
          <w:rFonts w:ascii="Arial" w:hAnsi="Arial" w:cs="Arial"/>
          <w:color w:val="000000"/>
          <w:sz w:val="20"/>
          <w:szCs w:val="20"/>
          <w:lang w:eastAsia="ru-RU"/>
        </w:rPr>
        <w:t xml:space="preserve"> площади торгового зала;</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для рынков — 1,6 м</w:t>
      </w:r>
      <w:r w:rsidRPr="00C15FD8">
        <w:rPr>
          <w:rFonts w:ascii="Arial" w:hAnsi="Arial" w:cs="Arial"/>
          <w:color w:val="000000"/>
          <w:sz w:val="20"/>
          <w:szCs w:val="20"/>
          <w:vertAlign w:val="superscript"/>
          <w:lang w:eastAsia="ru-RU"/>
        </w:rPr>
        <w:t>2</w:t>
      </w:r>
      <w:r w:rsidRPr="00C15FD8">
        <w:rPr>
          <w:rFonts w:ascii="Arial" w:hAnsi="Arial" w:cs="Arial"/>
          <w:color w:val="000000"/>
          <w:sz w:val="20"/>
          <w:szCs w:val="20"/>
          <w:lang w:eastAsia="ru-RU"/>
        </w:rPr>
        <w:t xml:space="preserve"> торгового зала рыночной торговли.</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Число людей, одновременно находящихся в демонстрационном зале и зале проведения семейных мероприятий, следует принимать по числу мест в зале.</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При расчете эвакуации из торговых залов магазинов следует учитывать будущее расширение торгового зала.</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1.113.</w:t>
      </w:r>
      <w:r w:rsidRPr="00C15FD8">
        <w:rPr>
          <w:rFonts w:ascii="Arial" w:hAnsi="Arial" w:cs="Arial"/>
          <w:color w:val="000000"/>
          <w:sz w:val="20"/>
          <w:szCs w:val="20"/>
          <w:lang w:eastAsia="ru-RU"/>
        </w:rPr>
        <w:t xml:space="preserve"> При расчете эвакуационных выходов в зданиях предприятий розничной торговли и общественного питания допускается учитывать служебные лестничные клетки и выходы из здания, связанные с залом непосредственно или прямым проходом (коридором) при условии, что расстояние от наиболее удаленной точки торгового зала до ближайшей служебной лестницы или выхода из здания не более указанного в табл. 8.</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Устройство эвакуационных выходов через разгрузочные помещения не допускается.</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1.114*.</w:t>
      </w:r>
      <w:r w:rsidRPr="00C15FD8">
        <w:rPr>
          <w:rFonts w:ascii="Arial" w:hAnsi="Arial" w:cs="Arial"/>
          <w:color w:val="000000"/>
          <w:sz w:val="20"/>
          <w:szCs w:val="20"/>
          <w:lang w:eastAsia="ru-RU"/>
        </w:rPr>
        <w:t xml:space="preserve"> Число человек на 1 м ширины путей эвакуации с трибун открытых спортивных сооружений следует принимать по табл. 11*.</w:t>
      </w:r>
    </w:p>
    <w:p w:rsidR="001B7A8C" w:rsidRPr="00C15FD8" w:rsidRDefault="001B7A8C" w:rsidP="00C15FD8">
      <w:pPr>
        <w:spacing w:before="100" w:beforeAutospacing="1" w:after="100" w:afterAutospacing="1" w:line="240" w:lineRule="auto"/>
        <w:jc w:val="right"/>
        <w:outlineLvl w:val="2"/>
        <w:rPr>
          <w:rFonts w:ascii="Arial" w:hAnsi="Arial" w:cs="Arial"/>
          <w:b/>
          <w:bCs/>
          <w:i/>
          <w:iCs/>
          <w:color w:val="000000"/>
          <w:sz w:val="20"/>
          <w:szCs w:val="20"/>
          <w:lang w:eastAsia="ru-RU"/>
        </w:rPr>
      </w:pPr>
      <w:r w:rsidRPr="00C15FD8">
        <w:rPr>
          <w:rFonts w:ascii="Arial" w:hAnsi="Arial" w:cs="Arial"/>
          <w:b/>
          <w:bCs/>
          <w:i/>
          <w:iCs/>
          <w:color w:val="000000"/>
          <w:sz w:val="20"/>
          <w:szCs w:val="20"/>
          <w:lang w:eastAsia="ru-RU"/>
        </w:rPr>
        <w:t>Таблица 11*</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2930"/>
        <w:gridCol w:w="1515"/>
        <w:gridCol w:w="1813"/>
        <w:gridCol w:w="1488"/>
        <w:gridCol w:w="1787"/>
      </w:tblGrid>
      <w:tr w:rsidR="001B7A8C" w:rsidRPr="00664F43" w:rsidTr="00C15FD8">
        <w:trPr>
          <w:tblCellSpacing w:w="7" w:type="dxa"/>
        </w:trPr>
        <w:tc>
          <w:tcPr>
            <w:tcW w:w="0" w:type="auto"/>
            <w:vMerge w:val="restart"/>
            <w:tcBorders>
              <w:top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Степень огнестойкости сооружений</w:t>
            </w:r>
          </w:p>
        </w:tc>
        <w:tc>
          <w:tcPr>
            <w:tcW w:w="0" w:type="auto"/>
            <w:gridSpan w:val="4"/>
            <w:tcBorders>
              <w:top w:val="outset" w:sz="6" w:space="0" w:color="auto"/>
              <w:left w:val="outset" w:sz="6" w:space="0" w:color="auto"/>
              <w:bottom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Число человек на 1 м ширины пути эвакуации</w:t>
            </w:r>
          </w:p>
        </w:tc>
      </w:tr>
      <w:tr w:rsidR="001B7A8C" w:rsidRPr="00664F43" w:rsidTr="00C15FD8">
        <w:trPr>
          <w:tblCellSpacing w:w="7" w:type="dxa"/>
        </w:trPr>
        <w:tc>
          <w:tcPr>
            <w:tcW w:w="0" w:type="auto"/>
            <w:vMerge/>
            <w:tcBorders>
              <w:top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gridSpan w:val="2"/>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по лестницам проходов трибуны, ведущих</w:t>
            </w:r>
          </w:p>
        </w:tc>
        <w:tc>
          <w:tcPr>
            <w:tcW w:w="0" w:type="auto"/>
            <w:gridSpan w:val="2"/>
            <w:tcBorders>
              <w:top w:val="outset" w:sz="6" w:space="0" w:color="auto"/>
              <w:left w:val="outset" w:sz="6" w:space="0" w:color="auto"/>
              <w:bottom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через люк из проходов трибуны, ведущих</w:t>
            </w:r>
          </w:p>
        </w:tc>
      </w:tr>
      <w:tr w:rsidR="001B7A8C" w:rsidRPr="00664F43" w:rsidTr="00C15FD8">
        <w:trPr>
          <w:tblCellSpacing w:w="7" w:type="dxa"/>
        </w:trPr>
        <w:tc>
          <w:tcPr>
            <w:tcW w:w="0" w:type="auto"/>
            <w:vMerge/>
            <w:tcBorders>
              <w:top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вниз</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вверх</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вниз</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вверх</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I, II</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600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825</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620</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1230</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III, IIIа, III6 и IV</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420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580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435</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860</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V</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300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415</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310</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615</w:t>
            </w:r>
          </w:p>
        </w:tc>
      </w:tr>
    </w:tbl>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Общее число эвакуирующихся, приходящихся на один эвакуационный люк, как правило, не должно превышать 1500 чел. при трибунах I, II степеней огнестойкости; при трибунах III степени огнестойкости число эвакуирующихся должно быть уменьшено на 30%, а при трибунах других степеней огнестойкости — на 50 %.</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1.115*.</w:t>
      </w:r>
      <w:r w:rsidRPr="00C15FD8">
        <w:rPr>
          <w:rFonts w:ascii="Arial" w:hAnsi="Arial" w:cs="Arial"/>
          <w:color w:val="000000"/>
          <w:sz w:val="20"/>
          <w:szCs w:val="20"/>
          <w:lang w:eastAsia="ru-RU"/>
        </w:rPr>
        <w:t xml:space="preserve"> Пути эвакуации из спортивных залов с трибунами для зрителей и других зрительных залов в зданиях I и II степеней огнестойкости должны обеспечивать эвакуацию за необходимое время, приведенное в табл. 12.</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Для зданий III, IIIa, III6 и IV степеней огнестойкости приведенные в табл. 12 данные должны быть уменьшены на 30 %, а для V степени огнестойкости — на 50 %.</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При расположении эвакуационных выходов из зальных помещений (объемом 60 тыс. м</w:t>
      </w:r>
      <w:r w:rsidRPr="00C15FD8">
        <w:rPr>
          <w:rFonts w:ascii="Arial" w:hAnsi="Arial" w:cs="Arial"/>
          <w:color w:val="000000"/>
          <w:sz w:val="20"/>
          <w:szCs w:val="20"/>
          <w:vertAlign w:val="superscript"/>
          <w:lang w:eastAsia="ru-RU"/>
        </w:rPr>
        <w:t>3</w:t>
      </w:r>
      <w:r w:rsidRPr="00C15FD8">
        <w:rPr>
          <w:rFonts w:ascii="Arial" w:hAnsi="Arial" w:cs="Arial"/>
          <w:color w:val="000000"/>
          <w:sz w:val="20"/>
          <w:szCs w:val="20"/>
          <w:lang w:eastAsia="ru-RU"/>
        </w:rPr>
        <w:t xml:space="preserve"> и менее) выше отметки пола зала на половину и более высоты помещения необходимое время эвакуации следует уменьшать вдвое (указанного в табл. 12).</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При объеме зального помещения W более 60 тыс. м</w:t>
      </w:r>
      <w:r w:rsidRPr="00C15FD8">
        <w:rPr>
          <w:rFonts w:ascii="Arial" w:hAnsi="Arial" w:cs="Arial"/>
          <w:color w:val="000000"/>
          <w:sz w:val="20"/>
          <w:szCs w:val="20"/>
          <w:vertAlign w:val="superscript"/>
          <w:lang w:eastAsia="ru-RU"/>
        </w:rPr>
        <w:t>3</w:t>
      </w:r>
      <w:r w:rsidRPr="00C15FD8">
        <w:rPr>
          <w:rFonts w:ascii="Arial" w:hAnsi="Arial" w:cs="Arial"/>
          <w:color w:val="000000"/>
          <w:sz w:val="20"/>
          <w:szCs w:val="20"/>
          <w:lang w:eastAsia="ru-RU"/>
        </w:rPr>
        <w:t xml:space="preserve"> необходимое время эвакуации из него следует определять по формуле</w:t>
      </w:r>
    </w:p>
    <w:p w:rsidR="001B7A8C" w:rsidRPr="00C15FD8" w:rsidRDefault="001B7A8C" w:rsidP="00C15FD8">
      <w:pPr>
        <w:spacing w:before="100" w:beforeAutospacing="1" w:after="100" w:afterAutospacing="1" w:line="240" w:lineRule="auto"/>
        <w:jc w:val="center"/>
        <w:rPr>
          <w:rFonts w:ascii="Arial" w:hAnsi="Arial" w:cs="Arial"/>
          <w:color w:val="000000"/>
          <w:sz w:val="20"/>
          <w:szCs w:val="20"/>
          <w:lang w:eastAsia="ru-RU"/>
        </w:rPr>
      </w:pPr>
      <w:r w:rsidRPr="00664F43">
        <w:rPr>
          <w:rFonts w:ascii="Arial" w:hAnsi="Arial" w:cs="Arial"/>
          <w:noProof/>
          <w:color w:val="000000"/>
          <w:sz w:val="20"/>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75.75pt;height:19.5pt;visibility:visible">
            <v:imagedata r:id="rId24" o:title=""/>
          </v:shape>
        </w:pict>
      </w:r>
      <w:r w:rsidRPr="00C15FD8">
        <w:rPr>
          <w:rFonts w:ascii="Arial" w:hAnsi="Arial" w:cs="Arial"/>
          <w:color w:val="000000"/>
          <w:sz w:val="20"/>
          <w:szCs w:val="20"/>
          <w:lang w:eastAsia="ru-RU"/>
        </w:rPr>
        <w:t>,</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но не более 6 мин.</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Необходимое время эвакуации, рассчитанное по формуле, должно уменьшаться на 35 % при расположении эвакуационных выходов на половине высоты помещения и на 65 % при их расположении на высоте, составляющей 0,8 высоты зального помещения. При промежуточных или меньших значениях необходимое время следует принимать по интерполяции, а при больших — по экстраполяции.</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 xml:space="preserve">Необходимое время эвакуации из здания </w:t>
      </w:r>
      <w:r w:rsidRPr="00C15FD8">
        <w:rPr>
          <w:rFonts w:ascii="Arial" w:hAnsi="Arial" w:cs="Arial"/>
          <w:i/>
          <w:iCs/>
          <w:color w:val="000000"/>
          <w:sz w:val="20"/>
          <w:szCs w:val="20"/>
          <w:lang w:eastAsia="ru-RU"/>
        </w:rPr>
        <w:t>t</w:t>
      </w:r>
      <w:r w:rsidRPr="00C15FD8">
        <w:rPr>
          <w:rFonts w:ascii="Arial" w:hAnsi="Arial" w:cs="Arial"/>
          <w:i/>
          <w:iCs/>
          <w:color w:val="000000"/>
          <w:sz w:val="20"/>
          <w:szCs w:val="20"/>
          <w:vertAlign w:val="subscript"/>
          <w:lang w:eastAsia="ru-RU"/>
        </w:rPr>
        <w:t>нбзд</w:t>
      </w:r>
      <w:r w:rsidRPr="00C15FD8">
        <w:rPr>
          <w:rFonts w:ascii="Arial" w:hAnsi="Arial" w:cs="Arial"/>
          <w:color w:val="000000"/>
          <w:sz w:val="20"/>
          <w:szCs w:val="20"/>
          <w:lang w:eastAsia="ru-RU"/>
        </w:rPr>
        <w:t xml:space="preserve"> с залом объемом более 60 тыс. м</w:t>
      </w:r>
      <w:r w:rsidRPr="00C15FD8">
        <w:rPr>
          <w:rFonts w:ascii="Arial" w:hAnsi="Arial" w:cs="Arial"/>
          <w:color w:val="000000"/>
          <w:sz w:val="20"/>
          <w:szCs w:val="20"/>
          <w:vertAlign w:val="superscript"/>
          <w:lang w:eastAsia="ru-RU"/>
        </w:rPr>
        <w:t>3</w:t>
      </w:r>
      <w:r w:rsidRPr="00C15FD8">
        <w:rPr>
          <w:rFonts w:ascii="Arial" w:hAnsi="Arial" w:cs="Arial"/>
          <w:color w:val="000000"/>
          <w:sz w:val="20"/>
          <w:szCs w:val="20"/>
          <w:lang w:eastAsia="ru-RU"/>
        </w:rPr>
        <w:t xml:space="preserve"> не должно превышать 10 мин.</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Необходимое время эвакуации людей со сцены (эстрады) следует принимать не более 1,5 мин, а число эвакуируемых людей определять из расчета 1 чел. на 2 м</w:t>
      </w:r>
      <w:r w:rsidRPr="00C15FD8">
        <w:rPr>
          <w:rFonts w:ascii="Arial" w:hAnsi="Arial" w:cs="Arial"/>
          <w:color w:val="000000"/>
          <w:sz w:val="20"/>
          <w:szCs w:val="20"/>
          <w:vertAlign w:val="superscript"/>
          <w:lang w:eastAsia="ru-RU"/>
        </w:rPr>
        <w:t>3</w:t>
      </w:r>
      <w:r w:rsidRPr="00C15FD8">
        <w:rPr>
          <w:rFonts w:ascii="Arial" w:hAnsi="Arial" w:cs="Arial"/>
          <w:color w:val="000000"/>
          <w:sz w:val="20"/>
          <w:szCs w:val="20"/>
          <w:lang w:eastAsia="ru-RU"/>
        </w:rPr>
        <w:t xml:space="preserve"> площади планшета сцены (эстрады).</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 xml:space="preserve">Время эвакуации по незадымляемым лестничным клеткам в расчет времени эвакуации из здания </w:t>
      </w:r>
      <w:r w:rsidRPr="00C15FD8">
        <w:rPr>
          <w:rFonts w:ascii="Arial" w:hAnsi="Arial" w:cs="Arial"/>
          <w:i/>
          <w:iCs/>
          <w:color w:val="000000"/>
          <w:sz w:val="20"/>
          <w:szCs w:val="20"/>
          <w:lang w:eastAsia="ru-RU"/>
        </w:rPr>
        <w:t>t</w:t>
      </w:r>
      <w:r w:rsidRPr="00C15FD8">
        <w:rPr>
          <w:rFonts w:ascii="Arial" w:hAnsi="Arial" w:cs="Arial"/>
          <w:i/>
          <w:iCs/>
          <w:color w:val="000000"/>
          <w:sz w:val="20"/>
          <w:szCs w:val="20"/>
          <w:vertAlign w:val="subscript"/>
          <w:lang w:eastAsia="ru-RU"/>
        </w:rPr>
        <w:t>нбзд</w:t>
      </w:r>
      <w:r w:rsidRPr="00C15FD8">
        <w:rPr>
          <w:rFonts w:ascii="Arial" w:hAnsi="Arial" w:cs="Arial"/>
          <w:color w:val="000000"/>
          <w:sz w:val="20"/>
          <w:szCs w:val="20"/>
          <w:lang w:eastAsia="ru-RU"/>
        </w:rPr>
        <w:t xml:space="preserve"> не следует принимать.</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1.116.</w:t>
      </w:r>
      <w:r w:rsidRPr="00C15FD8">
        <w:rPr>
          <w:rFonts w:ascii="Arial" w:hAnsi="Arial" w:cs="Arial"/>
          <w:color w:val="000000"/>
          <w:sz w:val="20"/>
          <w:szCs w:val="20"/>
          <w:lang w:eastAsia="ru-RU"/>
        </w:rPr>
        <w:t xml:space="preserve"> В крытых спортивных сооружениях число зрителей, эвакуирующихся через каждый выход (люк, дверь) из зального помещения объемом более 60 тыс. м</w:t>
      </w:r>
      <w:r w:rsidRPr="00C15FD8">
        <w:rPr>
          <w:rFonts w:ascii="Arial" w:hAnsi="Arial" w:cs="Arial"/>
          <w:color w:val="000000"/>
          <w:sz w:val="20"/>
          <w:szCs w:val="20"/>
          <w:vertAlign w:val="superscript"/>
          <w:lang w:eastAsia="ru-RU"/>
        </w:rPr>
        <w:t>3</w:t>
      </w:r>
      <w:r w:rsidRPr="00C15FD8">
        <w:rPr>
          <w:rFonts w:ascii="Arial" w:hAnsi="Arial" w:cs="Arial"/>
          <w:color w:val="000000"/>
          <w:sz w:val="20"/>
          <w:szCs w:val="20"/>
          <w:lang w:eastAsia="ru-RU"/>
        </w:rPr>
        <w:t>, должно быть не более 600 чел.</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При устройстве партера на спортивной арене при наличии только двух выходов расстояние между ними должно быть не менее половины длины зала.</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1.117.</w:t>
      </w:r>
      <w:r w:rsidRPr="00C15FD8">
        <w:rPr>
          <w:rFonts w:ascii="Arial" w:hAnsi="Arial" w:cs="Arial"/>
          <w:color w:val="000000"/>
          <w:sz w:val="20"/>
          <w:szCs w:val="20"/>
          <w:lang w:eastAsia="ru-RU"/>
        </w:rPr>
        <w:t xml:space="preserve"> Ширина путей эвакуации должна быть не менее, м:</w:t>
      </w:r>
    </w:p>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1,0 — горизонтальных проходов, пандусов и лестниц на трибунах крытых и открытых спортивных сооружений;</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1,35 — эвакуационных люков трибун крытых спортивных сооружений;</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1,5 — эвакуационных люков трибун открытых спортивных сооружений.</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1.118.</w:t>
      </w:r>
      <w:r w:rsidRPr="00C15FD8">
        <w:rPr>
          <w:rFonts w:ascii="Arial" w:hAnsi="Arial" w:cs="Arial"/>
          <w:color w:val="000000"/>
          <w:sz w:val="20"/>
          <w:szCs w:val="20"/>
          <w:lang w:eastAsia="ru-RU"/>
        </w:rPr>
        <w:t xml:space="preserve"> Ширина дверных проемов в зрительном зале должна быть 1,2—2,4 м, ширина кулуаров — не менее 2,4 м. Ширина дверного проема для входа в ложи допускается 0,8 м.</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Двери выходов из зрительного зала и на путях эвакуации спортивных сооружений (в том числе и в люках) должны быть самозакрывающимися с уплотненными притворами.</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1.119.</w:t>
      </w:r>
      <w:r w:rsidRPr="00C15FD8">
        <w:rPr>
          <w:rFonts w:ascii="Arial" w:hAnsi="Arial" w:cs="Arial"/>
          <w:color w:val="000000"/>
          <w:sz w:val="20"/>
          <w:szCs w:val="20"/>
          <w:lang w:eastAsia="ru-RU"/>
        </w:rPr>
        <w:t xml:space="preserve"> Глубина кресел, стульев и скамей в зрительном зале должна обеспечивать ширину проходов между рядами не менее 0,45 м.</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Число непрерывно установленных мест в ряду следует принимать при одностороннем выходе из ряда не более 26, при двустороннем — не более 50.</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1.120.</w:t>
      </w:r>
      <w:r w:rsidRPr="00C15FD8">
        <w:rPr>
          <w:rFonts w:ascii="Arial" w:hAnsi="Arial" w:cs="Arial"/>
          <w:color w:val="000000"/>
          <w:sz w:val="20"/>
          <w:szCs w:val="20"/>
          <w:lang w:eastAsia="ru-RU"/>
        </w:rPr>
        <w:t xml:space="preserve"> Расчет суммарной ширины эвакуационных выходов из раздевальных при гардеробных, расположенных отдельно от вестибюля в подвальном или цокольном этаже, следует выполнять исходя из числа людей перед барьером, равного 30% количества крючков в гардеробной.</w:t>
      </w:r>
    </w:p>
    <w:p w:rsidR="001B7A8C" w:rsidRPr="00C15FD8" w:rsidRDefault="001B7A8C" w:rsidP="00C15FD8">
      <w:pPr>
        <w:spacing w:before="100" w:beforeAutospacing="1" w:after="100" w:afterAutospacing="1" w:line="240" w:lineRule="auto"/>
        <w:jc w:val="right"/>
        <w:outlineLvl w:val="2"/>
        <w:rPr>
          <w:rFonts w:ascii="Arial" w:hAnsi="Arial" w:cs="Arial"/>
          <w:b/>
          <w:bCs/>
          <w:i/>
          <w:iCs/>
          <w:color w:val="000000"/>
          <w:sz w:val="20"/>
          <w:szCs w:val="20"/>
          <w:lang w:eastAsia="ru-RU"/>
        </w:rPr>
      </w:pPr>
      <w:r w:rsidRPr="00C15FD8">
        <w:rPr>
          <w:rFonts w:ascii="Arial" w:hAnsi="Arial" w:cs="Arial"/>
          <w:b/>
          <w:bCs/>
          <w:i/>
          <w:iCs/>
          <w:color w:val="000000"/>
          <w:sz w:val="20"/>
          <w:szCs w:val="20"/>
          <w:lang w:eastAsia="ru-RU"/>
        </w:rPr>
        <w:t>Таблица 12</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3125"/>
        <w:gridCol w:w="578"/>
        <w:gridCol w:w="1049"/>
        <w:gridCol w:w="1143"/>
        <w:gridCol w:w="1143"/>
        <w:gridCol w:w="1049"/>
        <w:gridCol w:w="484"/>
        <w:gridCol w:w="962"/>
      </w:tblGrid>
      <w:tr w:rsidR="001B7A8C" w:rsidRPr="00664F43" w:rsidTr="00C15FD8">
        <w:trPr>
          <w:tblCellSpacing w:w="7" w:type="dxa"/>
        </w:trPr>
        <w:tc>
          <w:tcPr>
            <w:tcW w:w="1650" w:type="pct"/>
            <w:vMerge w:val="restart"/>
            <w:tcBorders>
              <w:top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Виды залов</w:t>
            </w:r>
          </w:p>
        </w:tc>
        <w:tc>
          <w:tcPr>
            <w:tcW w:w="3350" w:type="pct"/>
            <w:gridSpan w:val="7"/>
            <w:tcBorders>
              <w:top w:val="outset" w:sz="6" w:space="0" w:color="auto"/>
              <w:left w:val="outset" w:sz="6" w:space="0" w:color="auto"/>
              <w:bottom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 xml:space="preserve">Необходимое время эвакуации, </w:t>
            </w:r>
            <w:r w:rsidRPr="00C15FD8">
              <w:rPr>
                <w:rFonts w:ascii="Arial" w:hAnsi="Arial" w:cs="Arial"/>
                <w:i/>
                <w:iCs/>
                <w:color w:val="000000"/>
                <w:sz w:val="20"/>
                <w:szCs w:val="20"/>
                <w:lang w:eastAsia="ru-RU"/>
              </w:rPr>
              <w:t>t</w:t>
            </w:r>
            <w:r w:rsidRPr="00C15FD8">
              <w:rPr>
                <w:rFonts w:ascii="Arial" w:hAnsi="Arial" w:cs="Arial"/>
                <w:i/>
                <w:iCs/>
                <w:color w:val="000000"/>
                <w:sz w:val="20"/>
                <w:szCs w:val="20"/>
                <w:vertAlign w:val="subscript"/>
                <w:lang w:eastAsia="ru-RU"/>
              </w:rPr>
              <w:t>изб</w:t>
            </w:r>
            <w:r w:rsidRPr="00C15FD8">
              <w:rPr>
                <w:rFonts w:ascii="Arial" w:hAnsi="Arial" w:cs="Arial"/>
                <w:color w:val="000000"/>
                <w:sz w:val="20"/>
                <w:szCs w:val="20"/>
                <w:lang w:eastAsia="ru-RU"/>
              </w:rPr>
              <w:t>, мин</w:t>
            </w:r>
          </w:p>
        </w:tc>
      </w:tr>
      <w:tr w:rsidR="001B7A8C" w:rsidRPr="00664F43" w:rsidTr="00C15FD8">
        <w:trPr>
          <w:tblCellSpacing w:w="7" w:type="dxa"/>
        </w:trPr>
        <w:tc>
          <w:tcPr>
            <w:tcW w:w="0" w:type="auto"/>
            <w:vMerge/>
            <w:tcBorders>
              <w:top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2850" w:type="pct"/>
            <w:gridSpan w:val="6"/>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из зального помещения при его объеме *, тыс. м</w:t>
            </w:r>
            <w:r w:rsidRPr="00C15FD8">
              <w:rPr>
                <w:rFonts w:ascii="Arial" w:hAnsi="Arial" w:cs="Arial"/>
                <w:color w:val="000000"/>
                <w:sz w:val="20"/>
                <w:szCs w:val="20"/>
                <w:vertAlign w:val="superscript"/>
                <w:lang w:eastAsia="ru-RU"/>
              </w:rPr>
              <w:t>3</w:t>
            </w:r>
          </w:p>
        </w:tc>
        <w:tc>
          <w:tcPr>
            <w:tcW w:w="500" w:type="pct"/>
            <w:vMerge w:val="restart"/>
            <w:tcBorders>
              <w:top w:val="outset" w:sz="6" w:space="0" w:color="auto"/>
              <w:left w:val="outset" w:sz="6" w:space="0" w:color="auto"/>
              <w:bottom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из здания в целом</w:t>
            </w:r>
          </w:p>
        </w:tc>
      </w:tr>
      <w:tr w:rsidR="001B7A8C" w:rsidRPr="00664F43" w:rsidTr="00C15FD8">
        <w:trPr>
          <w:tblCellSpacing w:w="7" w:type="dxa"/>
        </w:trPr>
        <w:tc>
          <w:tcPr>
            <w:tcW w:w="0" w:type="auto"/>
            <w:vMerge/>
            <w:tcBorders>
              <w:top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300" w:type="pct"/>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до 5</w:t>
            </w:r>
          </w:p>
        </w:tc>
        <w:tc>
          <w:tcPr>
            <w:tcW w:w="550" w:type="pct"/>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10</w:t>
            </w:r>
          </w:p>
        </w:tc>
        <w:tc>
          <w:tcPr>
            <w:tcW w:w="600" w:type="pct"/>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20</w:t>
            </w:r>
          </w:p>
        </w:tc>
        <w:tc>
          <w:tcPr>
            <w:tcW w:w="600" w:type="pct"/>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25</w:t>
            </w:r>
          </w:p>
        </w:tc>
        <w:tc>
          <w:tcPr>
            <w:tcW w:w="550" w:type="pct"/>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40</w:t>
            </w:r>
          </w:p>
        </w:tc>
        <w:tc>
          <w:tcPr>
            <w:tcW w:w="250" w:type="pct"/>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60</w:t>
            </w:r>
          </w:p>
        </w:tc>
        <w:tc>
          <w:tcPr>
            <w:tcW w:w="0" w:type="auto"/>
            <w:vMerge/>
            <w:tcBorders>
              <w:top w:val="outset" w:sz="6" w:space="0" w:color="auto"/>
              <w:left w:val="outset" w:sz="6" w:space="0" w:color="auto"/>
              <w:bottom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r>
      <w:tr w:rsidR="001B7A8C" w:rsidRPr="00664F43" w:rsidTr="00C15FD8">
        <w:trPr>
          <w:tblCellSpacing w:w="7" w:type="dxa"/>
        </w:trPr>
        <w:tc>
          <w:tcPr>
            <w:tcW w:w="1650" w:type="pct"/>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Залы с колосниковой сценой</w:t>
            </w:r>
          </w:p>
        </w:tc>
        <w:tc>
          <w:tcPr>
            <w:tcW w:w="300" w:type="pct"/>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1,5</w:t>
            </w:r>
          </w:p>
        </w:tc>
        <w:tc>
          <w:tcPr>
            <w:tcW w:w="550" w:type="pct"/>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w:t>
            </w:r>
          </w:p>
        </w:tc>
        <w:tc>
          <w:tcPr>
            <w:tcW w:w="600" w:type="pct"/>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2,5</w:t>
            </w:r>
          </w:p>
        </w:tc>
        <w:tc>
          <w:tcPr>
            <w:tcW w:w="600" w:type="pct"/>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2,5</w:t>
            </w:r>
          </w:p>
        </w:tc>
        <w:tc>
          <w:tcPr>
            <w:tcW w:w="550" w:type="pct"/>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c>
          <w:tcPr>
            <w:tcW w:w="250" w:type="pct"/>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c>
          <w:tcPr>
            <w:tcW w:w="500" w:type="pct"/>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6</w:t>
            </w:r>
          </w:p>
        </w:tc>
      </w:tr>
      <w:tr w:rsidR="001B7A8C" w:rsidRPr="00664F43" w:rsidTr="00C15FD8">
        <w:trPr>
          <w:tblCellSpacing w:w="7" w:type="dxa"/>
        </w:trPr>
        <w:tc>
          <w:tcPr>
            <w:tcW w:w="1650" w:type="pct"/>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Залы без колосниковой сцены</w:t>
            </w:r>
          </w:p>
        </w:tc>
        <w:tc>
          <w:tcPr>
            <w:tcW w:w="300" w:type="pct"/>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w:t>
            </w:r>
          </w:p>
        </w:tc>
        <w:tc>
          <w:tcPr>
            <w:tcW w:w="550" w:type="pct"/>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3</w:t>
            </w:r>
          </w:p>
        </w:tc>
        <w:tc>
          <w:tcPr>
            <w:tcW w:w="600" w:type="pct"/>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3,5</w:t>
            </w:r>
          </w:p>
        </w:tc>
        <w:tc>
          <w:tcPr>
            <w:tcW w:w="600" w:type="pct"/>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3,7</w:t>
            </w:r>
          </w:p>
        </w:tc>
        <w:tc>
          <w:tcPr>
            <w:tcW w:w="550" w:type="pct"/>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4</w:t>
            </w:r>
          </w:p>
        </w:tc>
        <w:tc>
          <w:tcPr>
            <w:tcW w:w="250" w:type="pct"/>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4,5</w:t>
            </w:r>
          </w:p>
        </w:tc>
        <w:tc>
          <w:tcPr>
            <w:tcW w:w="500" w:type="pct"/>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6</w:t>
            </w:r>
          </w:p>
        </w:tc>
      </w:tr>
      <w:tr w:rsidR="001B7A8C" w:rsidRPr="00664F43" w:rsidTr="00C15FD8">
        <w:trPr>
          <w:tblCellSpacing w:w="7" w:type="dxa"/>
        </w:trPr>
        <w:tc>
          <w:tcPr>
            <w:tcW w:w="0" w:type="auto"/>
            <w:gridSpan w:val="8"/>
            <w:tcBorders>
              <w:top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Объем зала определяется по внутренним ограждающим конструкциям (в залах с трибунами — без учета объема трибуны). При промежуточных значениях объема необходимое время эвакуации из зального помещения следует определять по интерполяции.</w:t>
            </w:r>
          </w:p>
        </w:tc>
      </w:tr>
    </w:tbl>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1.121.</w:t>
      </w:r>
      <w:r w:rsidRPr="00C15FD8">
        <w:rPr>
          <w:rFonts w:ascii="Arial" w:hAnsi="Arial" w:cs="Arial"/>
          <w:color w:val="000000"/>
          <w:sz w:val="20"/>
          <w:szCs w:val="20"/>
          <w:lang w:eastAsia="ru-RU"/>
        </w:rPr>
        <w:t xml:space="preserve"> В помещениях, рассчитанных на единовременное пребывание в нем не более 50 чел. (в том числе амфитеатр или балкон зрительного зала), с расстоянием вдоль прохода от наиболее удаленного рабочего места до эвакуационного выхода (двери) не более 25 м не требуется проектировать второй эвакуационный выход (дверь).</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1.122.</w:t>
      </w:r>
      <w:r w:rsidRPr="00C15FD8">
        <w:rPr>
          <w:rFonts w:ascii="Arial" w:hAnsi="Arial" w:cs="Arial"/>
          <w:color w:val="000000"/>
          <w:sz w:val="20"/>
          <w:szCs w:val="20"/>
          <w:lang w:eastAsia="ru-RU"/>
        </w:rPr>
        <w:t xml:space="preserve"> В зданиях школ и школ-интернатов из мастерских по обработке древесины и комбинированной мастерской по обработке металла и древесины необходимо предусматривать дополнительный выход непосредственно наружу (через утепленный тамбур) или через коридор, примыкающий к мастерским, в котором отсутствует выход из классов, учебных кабинетов и лабораторий.</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1.123.</w:t>
      </w:r>
      <w:r w:rsidRPr="00C15FD8">
        <w:rPr>
          <w:rFonts w:ascii="Arial" w:hAnsi="Arial" w:cs="Arial"/>
          <w:color w:val="000000"/>
          <w:sz w:val="20"/>
          <w:szCs w:val="20"/>
          <w:lang w:eastAsia="ru-RU"/>
        </w:rPr>
        <w:t xml:space="preserve"> Число эвакуационных выходов со сцены (эстрады), рабочих галерей и колосникового настила, из трюма, оркестровой ямы и сейфа скатанных декораций следует проектировать не менее двух.</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1.124.</w:t>
      </w:r>
      <w:r w:rsidRPr="00C15FD8">
        <w:rPr>
          <w:rFonts w:ascii="Arial" w:hAnsi="Arial" w:cs="Arial"/>
          <w:color w:val="000000"/>
          <w:sz w:val="20"/>
          <w:szCs w:val="20"/>
          <w:lang w:eastAsia="ru-RU"/>
        </w:rPr>
        <w:t xml:space="preserve"> В кинотеатрах круглогодичного действия, а также клубах, в залах которых предусматривается кинопоказ, пути эвакуации не допускается проектировать через помещения, которые по заданию на проектирование рассчитаны на одновременное пребывание более 50 чел.</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При проектировании кинотеатров сезонного действия без фойе вторым эвакуационным выходом из зала допускается считать вход в зрительный зал.</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1.125.</w:t>
      </w:r>
      <w:r w:rsidRPr="00C15FD8">
        <w:rPr>
          <w:rFonts w:ascii="Arial" w:hAnsi="Arial" w:cs="Arial"/>
          <w:color w:val="000000"/>
          <w:sz w:val="20"/>
          <w:szCs w:val="20"/>
          <w:lang w:eastAsia="ru-RU"/>
        </w:rPr>
        <w:t xml:space="preserve"> В зрительных залах вместимостью не более 500 мест с эстрадой (в кинотеатрах — независимо от вместимости) в качестве второго эвакуационного выхода с эстрады можно принимать проход через зал.</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1.126.</w:t>
      </w:r>
      <w:r w:rsidRPr="00C15FD8">
        <w:rPr>
          <w:rFonts w:ascii="Arial" w:hAnsi="Arial" w:cs="Arial"/>
          <w:color w:val="000000"/>
          <w:sz w:val="20"/>
          <w:szCs w:val="20"/>
          <w:lang w:eastAsia="ru-RU"/>
        </w:rPr>
        <w:t xml:space="preserve"> При проектировании помещений с разделением на части трансформирующими перегородками следует предусматривать эвакуационные выходы из каждой части.</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1.127.</w:t>
      </w:r>
      <w:r w:rsidRPr="00C15FD8">
        <w:rPr>
          <w:rFonts w:ascii="Arial" w:hAnsi="Arial" w:cs="Arial"/>
          <w:color w:val="000000"/>
          <w:sz w:val="20"/>
          <w:szCs w:val="20"/>
          <w:lang w:eastAsia="ru-RU"/>
        </w:rPr>
        <w:t xml:space="preserve"> Эвакуация зрителей, находящихся на балконе, не должна осуществляться через спортивный, актовый или зрительный залы.</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1.128.</w:t>
      </w:r>
      <w:r w:rsidRPr="00C15FD8">
        <w:rPr>
          <w:rFonts w:ascii="Arial" w:hAnsi="Arial" w:cs="Arial"/>
          <w:color w:val="000000"/>
          <w:sz w:val="20"/>
          <w:szCs w:val="20"/>
          <w:lang w:eastAsia="ru-RU"/>
        </w:rPr>
        <w:t xml:space="preserve"> Выходы из аппаратных и светопроекционных в помещения зрительского комплекса допускается осуществлять через негорючие тамбуры с самозакрывающимися дверями из негорючих материалов или коридор.</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1.129.</w:t>
      </w:r>
      <w:r w:rsidRPr="00C15FD8">
        <w:rPr>
          <w:rFonts w:ascii="Arial" w:hAnsi="Arial" w:cs="Arial"/>
          <w:color w:val="000000"/>
          <w:sz w:val="20"/>
          <w:szCs w:val="20"/>
          <w:lang w:eastAsia="ru-RU"/>
        </w:rPr>
        <w:t xml:space="preserve"> В одноэтажных зданиях предприятий розничной торговли торговой площадью до 150 м</w:t>
      </w:r>
      <w:r w:rsidRPr="00C15FD8">
        <w:rPr>
          <w:rFonts w:ascii="Arial" w:hAnsi="Arial" w:cs="Arial"/>
          <w:color w:val="000000"/>
          <w:sz w:val="20"/>
          <w:szCs w:val="20"/>
          <w:vertAlign w:val="superscript"/>
          <w:lang w:eastAsia="ru-RU"/>
        </w:rPr>
        <w:t>2</w:t>
      </w:r>
      <w:r w:rsidRPr="00C15FD8">
        <w:rPr>
          <w:rFonts w:ascii="Arial" w:hAnsi="Arial" w:cs="Arial"/>
          <w:color w:val="000000"/>
          <w:sz w:val="20"/>
          <w:szCs w:val="20"/>
          <w:lang w:eastAsia="ru-RU"/>
        </w:rPr>
        <w:t>, размещаемых в сельских населенных пунктах, допускается использовать в качестве второго выхода из торгового зала выход через группу неторговых помещений, исключая кладовые.</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1.130*.</w:t>
      </w:r>
      <w:r w:rsidRPr="00C15FD8">
        <w:rPr>
          <w:rFonts w:ascii="Arial" w:hAnsi="Arial" w:cs="Arial"/>
          <w:color w:val="000000"/>
          <w:sz w:val="20"/>
          <w:szCs w:val="20"/>
          <w:lang w:eastAsia="ru-RU"/>
        </w:rPr>
        <w:t xml:space="preserve"> Входы и лестницы для обслуживающего персонала должны быть отдельными от входов и лестниц для покупателей, а также для посетителей предприятий бытового обслуживания расчетной площадью более 200 м</w:t>
      </w:r>
      <w:r w:rsidRPr="00C15FD8">
        <w:rPr>
          <w:rFonts w:ascii="Arial" w:hAnsi="Arial" w:cs="Arial"/>
          <w:color w:val="000000"/>
          <w:sz w:val="20"/>
          <w:szCs w:val="20"/>
          <w:vertAlign w:val="superscript"/>
          <w:lang w:eastAsia="ru-RU"/>
        </w:rPr>
        <w:t>2</w:t>
      </w:r>
      <w:r w:rsidRPr="00C15FD8">
        <w:rPr>
          <w:rFonts w:ascii="Arial" w:hAnsi="Arial" w:cs="Arial"/>
          <w:color w:val="000000"/>
          <w:sz w:val="20"/>
          <w:szCs w:val="20"/>
          <w:lang w:eastAsia="ru-RU"/>
        </w:rPr>
        <w:t>.</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Входы в кладовые и другие неторговые помещения следует располагать со стороны производственных групп помещений. В предприятиях торговой площадью до 250 м</w:t>
      </w:r>
      <w:r w:rsidRPr="00C15FD8">
        <w:rPr>
          <w:rFonts w:ascii="Arial" w:hAnsi="Arial" w:cs="Arial"/>
          <w:color w:val="000000"/>
          <w:sz w:val="20"/>
          <w:szCs w:val="20"/>
          <w:vertAlign w:val="superscript"/>
          <w:lang w:eastAsia="ru-RU"/>
        </w:rPr>
        <w:t>2</w:t>
      </w:r>
      <w:r w:rsidRPr="00C15FD8">
        <w:rPr>
          <w:rFonts w:ascii="Arial" w:hAnsi="Arial" w:cs="Arial"/>
          <w:color w:val="000000"/>
          <w:sz w:val="20"/>
          <w:szCs w:val="20"/>
          <w:lang w:eastAsia="ru-RU"/>
        </w:rPr>
        <w:t xml:space="preserve"> допускается предусматривать дополнительные выходы в торговый зал для подачи товаров из кладовых, смежных с торговым залом.</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1.131.</w:t>
      </w:r>
      <w:r w:rsidRPr="00C15FD8">
        <w:rPr>
          <w:rFonts w:ascii="Arial" w:hAnsi="Arial" w:cs="Arial"/>
          <w:color w:val="000000"/>
          <w:sz w:val="20"/>
          <w:szCs w:val="20"/>
          <w:lang w:eastAsia="ru-RU"/>
        </w:rPr>
        <w:t xml:space="preserve"> Гостиницы, размещаемые в зданиях вокзалов, должны иметь самостоятельные пути эвакуации.</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Выходы из 50% лестничных клеток, а также коридоров зданий вокзалов в объединенный пассажирский зал, имеющий выходы непосредственно наружу, на наружную открытую эстакаду или на платформу, считаются эвакуационными.</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1.132.</w:t>
      </w:r>
      <w:r w:rsidRPr="00C15FD8">
        <w:rPr>
          <w:rFonts w:ascii="Arial" w:hAnsi="Arial" w:cs="Arial"/>
          <w:color w:val="000000"/>
          <w:sz w:val="20"/>
          <w:szCs w:val="20"/>
          <w:lang w:eastAsia="ru-RU"/>
        </w:rPr>
        <w:t xml:space="preserve"> Коридоры при длине более 60 м следует разделять перегородками с самозакрывающимися дверями, располагаемыми на расстоянии не более чем 60 м одни от других и от торцов коридора.</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В палатных корпусах лечебных учреждений коридоры следует разделять противопожарными перегородками 2-го типа с расстоянием между ними не более 42 м.</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1.133.</w:t>
      </w:r>
      <w:r w:rsidRPr="00C15FD8">
        <w:rPr>
          <w:rFonts w:ascii="Arial" w:hAnsi="Arial" w:cs="Arial"/>
          <w:color w:val="000000"/>
          <w:sz w:val="20"/>
          <w:szCs w:val="20"/>
          <w:lang w:eastAsia="ru-RU"/>
        </w:rPr>
        <w:t xml:space="preserve"> При перепаде полов более 1 м в одном или в смежных помещениях (не отделенных перегородкой) по периметру верхнего уровня необходимо предусматривать ограждение высотой не менее 0,8 м или иное устройство, исключающее возможность падения людей. Это требование не распространяется на сторону планшета сцены, обращенную к зрительному залу.</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1.134.</w:t>
      </w:r>
      <w:r w:rsidRPr="00C15FD8">
        <w:rPr>
          <w:rFonts w:ascii="Arial" w:hAnsi="Arial" w:cs="Arial"/>
          <w:color w:val="000000"/>
          <w:sz w:val="20"/>
          <w:szCs w:val="20"/>
          <w:lang w:eastAsia="ru-RU"/>
        </w:rPr>
        <w:t xml:space="preserve"> На трибунах спортивных сооружений при разнице отметок пола смежных рядов более 0,55 м вдоль прохода каждого зрительного ряда должно устанавливаться ограждение высотой не менее 0,8 м, не мешающее видимости.</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1.135.</w:t>
      </w:r>
      <w:r w:rsidRPr="00C15FD8">
        <w:rPr>
          <w:rFonts w:ascii="Arial" w:hAnsi="Arial" w:cs="Arial"/>
          <w:color w:val="000000"/>
          <w:sz w:val="20"/>
          <w:szCs w:val="20"/>
          <w:lang w:eastAsia="ru-RU"/>
        </w:rPr>
        <w:t xml:space="preserve"> На балконах и ярусах спортивных и зрительных залов перед первым рядом высота барьера должна быть не менее 0,8 м.</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На барьерах следует предусматривать устройства, предохраняющие от падения предметов вниз.</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1.136.</w:t>
      </w:r>
      <w:r w:rsidRPr="00C15FD8">
        <w:rPr>
          <w:rFonts w:ascii="Arial" w:hAnsi="Arial" w:cs="Arial"/>
          <w:color w:val="000000"/>
          <w:sz w:val="20"/>
          <w:szCs w:val="20"/>
          <w:lang w:eastAsia="ru-RU"/>
        </w:rPr>
        <w:t xml:space="preserve"> На остекленных дверях в детских дошкольных учреждениях, школах, в домах отдыха и санаториях для родителей с детьми должны предусматриваться защитные решетки до высоты не менее 1,2 м.</w:t>
      </w:r>
    </w:p>
    <w:p w:rsidR="001B7A8C" w:rsidRPr="00C15FD8" w:rsidRDefault="001B7A8C" w:rsidP="00C15FD8">
      <w:pPr>
        <w:spacing w:before="100" w:beforeAutospacing="1" w:after="100" w:afterAutospacing="1" w:line="240" w:lineRule="auto"/>
        <w:outlineLvl w:val="1"/>
        <w:rPr>
          <w:rFonts w:ascii="Arial" w:hAnsi="Arial" w:cs="Arial"/>
          <w:b/>
          <w:bCs/>
          <w:color w:val="000000"/>
          <w:sz w:val="20"/>
          <w:szCs w:val="20"/>
          <w:lang w:eastAsia="ru-RU"/>
        </w:rPr>
      </w:pPr>
      <w:bookmarkStart w:id="3" w:name="ДОПОЛНИТЕЛЬНЫЕ_ТРЕБОВАНИЯ_К_ЗДАНИЯМ_ВЫСО"/>
      <w:r w:rsidRPr="00C15FD8">
        <w:rPr>
          <w:rFonts w:ascii="Arial" w:hAnsi="Arial" w:cs="Arial"/>
          <w:b/>
          <w:bCs/>
          <w:color w:val="000000"/>
          <w:sz w:val="20"/>
          <w:szCs w:val="20"/>
          <w:lang w:eastAsia="ru-RU"/>
        </w:rPr>
        <w:t>ДОПОЛНИТЕЛЬНЫЕ ТРЕБОВАНИЯ К ЗДАНИЯМ ВЫСОТОЙ 10 ЭТАЖЕЙ И БОЛЕЕ</w:t>
      </w:r>
      <w:bookmarkEnd w:id="3"/>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1.137.</w:t>
      </w:r>
      <w:r w:rsidRPr="00C15FD8">
        <w:rPr>
          <w:rFonts w:ascii="Arial" w:hAnsi="Arial" w:cs="Arial"/>
          <w:color w:val="000000"/>
          <w:sz w:val="20"/>
          <w:szCs w:val="20"/>
          <w:lang w:eastAsia="ru-RU"/>
        </w:rPr>
        <w:t xml:space="preserve"> В зданиях высотой 10 надземных этажей и более лестничные клетки следует предусматривать незадымляемыми.</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Одна из двух лестничных клеток (или 50 % лестничных клеток при большем их числе) должна быть незадымляемой 1-го типа.</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Расстояние в осях между дверями поэтажных выходов и входов в эти лестничные клетки должно быть не менее 2,5 м. Входы в незадымляемые лестничные клетки не допускается проектировать через поэтажные лифтовые холлы. Не следует размещать незадымляемые лестничные клетки во внутренних углах наружных стен здания.</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Остальные лестничные клетки следует проектировать незадымляемыми 2-го или 3-го типа.</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Лестничные клетки 2-го типа необходимо разделять на отсеки путем устройства на высоту этажа сплошной стенки из негорючих материалов, имеющей предел огнестойкости не менее 0,75 ч. Противодымную защиту таких лестничных клеток следует обеспечивать подачей наружного воздуха в верхнюю часть отсеков. Избыточное давление должно быть не менее 20 Па в нижней части отсека лестничной клетки и не более 150 Па в верхней части отсека лестничной клетки при одной открытой двери.</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Производительность вентиляторов, сечение шахт и клапанов определяют расчетом.</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i/>
          <w:iCs/>
          <w:color w:val="000000"/>
          <w:sz w:val="20"/>
          <w:szCs w:val="20"/>
          <w:lang w:eastAsia="ru-RU"/>
        </w:rPr>
        <w:t>Примечание. В 9-этажных и зданиях с меньшим числом этажей, имеющих высоту от средней планировочной отметки земли до отметки пола верхнего этажа (не считая верхнего технического этажа) более 30 м, лестничные клетки следует проектировать в соответствии с требованиями для 10—16-этажных зданий.</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1.138.</w:t>
      </w:r>
      <w:r w:rsidRPr="00C15FD8">
        <w:rPr>
          <w:rFonts w:ascii="Arial" w:hAnsi="Arial" w:cs="Arial"/>
          <w:color w:val="000000"/>
          <w:sz w:val="20"/>
          <w:szCs w:val="20"/>
          <w:lang w:eastAsia="ru-RU"/>
        </w:rPr>
        <w:t xml:space="preserve"> Выход из незадымляемой лестничной клетки 2-го типа в вестибюль следует устраивать через тамбур-шлюз с подпором воздуха во время пожара.</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1.139.</w:t>
      </w:r>
      <w:r w:rsidRPr="00C15FD8">
        <w:rPr>
          <w:rFonts w:ascii="Arial" w:hAnsi="Arial" w:cs="Arial"/>
          <w:color w:val="000000"/>
          <w:sz w:val="20"/>
          <w:szCs w:val="20"/>
          <w:lang w:eastAsia="ru-RU"/>
        </w:rPr>
        <w:t xml:space="preserve"> Стены лестничных клеток с подпором воздуха не должны иметь иных проемов, кроме оконных в наружных стенах и дверных, ведущих в поэтажные коридоры, вестибюли или наружу, а также отверстий для подачи воздуха с целью создания избыточного давления.</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1.140.</w:t>
      </w:r>
      <w:r w:rsidRPr="00C15FD8">
        <w:rPr>
          <w:rFonts w:ascii="Arial" w:hAnsi="Arial" w:cs="Arial"/>
          <w:color w:val="000000"/>
          <w:sz w:val="20"/>
          <w:szCs w:val="20"/>
          <w:lang w:eastAsia="ru-RU"/>
        </w:rPr>
        <w:t xml:space="preserve"> Внутренние стены и перегородки (в том числе из светопрозрачных материалов), отделяющие пути эвакуации, следует предусматривать из негорючих материалов с пределом огнестойкости не менее 0,75 ч.</w:t>
      </w:r>
    </w:p>
    <w:p w:rsidR="001B7A8C" w:rsidRPr="00C15FD8" w:rsidRDefault="001B7A8C" w:rsidP="00C15FD8">
      <w:pPr>
        <w:spacing w:before="100" w:beforeAutospacing="1" w:after="100" w:afterAutospacing="1" w:line="240" w:lineRule="auto"/>
        <w:outlineLvl w:val="1"/>
        <w:rPr>
          <w:rFonts w:ascii="Arial" w:hAnsi="Arial" w:cs="Arial"/>
          <w:b/>
          <w:bCs/>
          <w:color w:val="000000"/>
          <w:sz w:val="20"/>
          <w:szCs w:val="20"/>
          <w:lang w:eastAsia="ru-RU"/>
        </w:rPr>
      </w:pPr>
      <w:bookmarkStart w:id="4" w:name="ЛИФТЫ"/>
      <w:r w:rsidRPr="00C15FD8">
        <w:rPr>
          <w:rFonts w:ascii="Arial" w:hAnsi="Arial" w:cs="Arial"/>
          <w:b/>
          <w:bCs/>
          <w:color w:val="000000"/>
          <w:sz w:val="20"/>
          <w:szCs w:val="20"/>
          <w:lang w:eastAsia="ru-RU"/>
        </w:rPr>
        <w:t>ЛИФТЫ</w:t>
      </w:r>
      <w:bookmarkEnd w:id="4"/>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1.141.</w:t>
      </w:r>
      <w:r w:rsidRPr="00C15FD8">
        <w:rPr>
          <w:rFonts w:ascii="Arial" w:hAnsi="Arial" w:cs="Arial"/>
          <w:color w:val="000000"/>
          <w:sz w:val="20"/>
          <w:szCs w:val="20"/>
          <w:lang w:eastAsia="ru-RU"/>
        </w:rPr>
        <w:t xml:space="preserve"> Число пассажирских лифтов следует устанавливать расчетом, но, как правило, не менее двух. Допускается второй лифт заменять грузовым, в котором разрешено транспортировать людей, если по расчету вертикального транспорта в здании достаточно установки одного пассажирского лифта.</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Один из лифтов в здании (пассажирский или грузовой) должен иметь глубину кабины не менее 2100 мм для возможности транспортирования человека на носилках.</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Грузовые лифты следует предусматривать в соответствии с технологическими требованиями.</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1.142*.</w:t>
      </w:r>
      <w:r w:rsidRPr="00C15FD8">
        <w:rPr>
          <w:rFonts w:ascii="Arial" w:hAnsi="Arial" w:cs="Arial"/>
          <w:color w:val="000000"/>
          <w:sz w:val="20"/>
          <w:szCs w:val="20"/>
          <w:lang w:eastAsia="ru-RU"/>
        </w:rPr>
        <w:t xml:space="preserve"> Пассажирские лифты следует предусматривать в зданиях:</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НИИ, высших учебных заведений и институтов повышения квалификации при разнице отметок пола входного вестибюля и пола верхнего этажа (кроме технического верхнего) 13,2 м и более;</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учреждений управления, проектных, конструкторских и кредитно-финансовых учреждений высотой более 3 этажей. В зданиях исполкомов Советов народных депутатов и других учреждений, часто посещаемых населением, начиная с 3-го этажа;</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больниц и родильных домов:</w:t>
      </w:r>
    </w:p>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лифты для зданий лечебно-профилактических учреждений (далее именуемые больничным лифтом) при расположении палатных отделений на 2-м и выше этажах;</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пассажирские лифты — в зданиях высотой 3 этажа и более;</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амбулаторно-поликлинических учреждений:</w:t>
      </w:r>
    </w:p>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больничные лифты в зданиях высотой 2 этажа и более;</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пассажирский лифт с кабиной глубиной не менее 2100 мм в зданиях высотой 2 и 3 этажа;</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санаториев и санаториев-профилакториев:</w:t>
      </w:r>
    </w:p>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пассажирские лифты — в зданиях высотой 3 этажа и более;</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больничный лифт — при расположении лечебных помещений выше первого этажа в зданиях высотой 2 этажа и более;</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гостиниц и мотелей высших разрядов “А” и “Б” высотой 2 этажа и более;</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гостиниц, турбаз и мотелей 1 разряда высотой 3 этажа и более;</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то же, II разряда и ниже, а также все другие учреждения отдыха и туризма высотой 4 этажа и более;</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предприятий общественного питания при размещении залов выше третьего этажа;</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предприятий бытового обслуживания высотой 4 этажа и более.</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i/>
          <w:iCs/>
          <w:color w:val="000000"/>
          <w:sz w:val="20"/>
          <w:szCs w:val="20"/>
          <w:lang w:eastAsia="ru-RU"/>
        </w:rPr>
        <w:t>Примечания*: 1. В жилых корпусах санаториев для больных с нарушением опорно-двигательного аппарата один из лифтов должен быть больничным.</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i/>
          <w:iCs/>
          <w:color w:val="000000"/>
          <w:sz w:val="20"/>
          <w:szCs w:val="20"/>
          <w:lang w:eastAsia="ru-RU"/>
        </w:rPr>
        <w:t>2. Необходимость устройства лифтов и других средств вертикального транспорта в общественных зданиях меньшей этажности и высоты, а также не указанных в настоящем пункте, устанавливается заданием на проектирование.</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i/>
          <w:iCs/>
          <w:color w:val="000000"/>
          <w:sz w:val="20"/>
          <w:szCs w:val="20"/>
          <w:lang w:eastAsia="ru-RU"/>
        </w:rPr>
        <w:t xml:space="preserve">3.*  </w:t>
      </w:r>
      <w:r w:rsidRPr="00C15FD8">
        <w:rPr>
          <w:rFonts w:ascii="Arial" w:hAnsi="Arial" w:cs="Arial"/>
          <w:color w:val="000000"/>
          <w:sz w:val="20"/>
          <w:szCs w:val="20"/>
          <w:lang w:eastAsia="ru-RU"/>
        </w:rPr>
        <w:t>Допускается не предусматривать установку лифта при надстройке существующего здания мансардным этажом.</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1.143*.</w:t>
      </w:r>
      <w:r w:rsidRPr="00C15FD8">
        <w:rPr>
          <w:rFonts w:ascii="Arial" w:hAnsi="Arial" w:cs="Arial"/>
          <w:color w:val="000000"/>
          <w:sz w:val="20"/>
          <w:szCs w:val="20"/>
          <w:lang w:eastAsia="ru-RU"/>
        </w:rPr>
        <w:t xml:space="preserve"> В общественных зданиях высотой 10 этажей и более один из пассажирских лифтов должен быть рассчитан на перевозку пожарных подразделений и запроектирован с учетом требований НПБ 250-97.</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1.144.</w:t>
      </w:r>
      <w:r w:rsidRPr="00C15FD8">
        <w:rPr>
          <w:rFonts w:ascii="Arial" w:hAnsi="Arial" w:cs="Arial"/>
          <w:color w:val="000000"/>
          <w:sz w:val="20"/>
          <w:szCs w:val="20"/>
          <w:lang w:eastAsia="ru-RU"/>
        </w:rPr>
        <w:t xml:space="preserve"> Расстояние от дверей наиболее удаленного помещения до двери ближайшего пассажирского лифта должно быть не более 60 м.</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1.145.</w:t>
      </w:r>
      <w:r w:rsidRPr="00C15FD8">
        <w:rPr>
          <w:rFonts w:ascii="Arial" w:hAnsi="Arial" w:cs="Arial"/>
          <w:color w:val="000000"/>
          <w:sz w:val="20"/>
          <w:szCs w:val="20"/>
          <w:lang w:eastAsia="ru-RU"/>
        </w:rPr>
        <w:t xml:space="preserve"> Выходы из пассажирских лифтов следует проектировать через лифтовый холл.</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В зданиях высотой до 10 этажей выходы из не более двух лифтов допускается располагать непосредственно на лестничной площадке.</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Ширина лифтового холла пассажирских лифтов должна быть не менее:</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при однорядном расположении лифтов — 1,3 наименьшей глубины кабины лифтов;</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при двухрядном расположении — удвоенной наименьшей глубины кабины, но не более 5 м.</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Перед лифтами с глубиной кабины 2100 мм и более ширина лифтового холла должна быть не менее 2,5 м.</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Из кладовых и других помещений для хранения и переработки горючих материалов выход непосредственно в лифтовый холл не допускается.</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1.146.</w:t>
      </w:r>
      <w:r w:rsidRPr="00C15FD8">
        <w:rPr>
          <w:rFonts w:ascii="Arial" w:hAnsi="Arial" w:cs="Arial"/>
          <w:color w:val="000000"/>
          <w:sz w:val="20"/>
          <w:szCs w:val="20"/>
          <w:lang w:eastAsia="ru-RU"/>
        </w:rPr>
        <w:t xml:space="preserve"> Шахты и машинные помещения лифтов не должны примыкать непосредственно к помещениям для пребывания детей в детских дошкольных учреждениях; к учебным помещениям в учебных заведениях, к жилым помещениям, размещенным в общественных зданиях, к зрительным залам и читальням, клубным помещениям, рабочим помещениям и кабинетам с постоянным пребыванием людей.</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В лечебных и амбулаторно-поликлинических учреждениях, санаториях шахты и машинные помещения лифтов и подъемников следует размещать на расстоянии не менее 6 м от палат и лечебно-диагностических кабинетов. Расстояние может быть уменьшено при осуществлении соответствующих шумозащитных мероприятий.</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1.147.</w:t>
      </w:r>
      <w:r w:rsidRPr="00C15FD8">
        <w:rPr>
          <w:rFonts w:ascii="Arial" w:hAnsi="Arial" w:cs="Arial"/>
          <w:color w:val="000000"/>
          <w:sz w:val="20"/>
          <w:szCs w:val="20"/>
          <w:lang w:eastAsia="ru-RU"/>
        </w:rPr>
        <w:t xml:space="preserve"> Двери шахт лифтов в подвальных и цокольных этажах должны выходить в холлы или тамбур-шлюзы, огражденные противопожарными перегородками. Двери лифтовых холлов и тамбур-шлюзов должны быть противопожарными, самозакрывающимися, с уплотненными притворами, а со стороны шахт лифтов могут быть из горючих материалов (без остекления).</w:t>
      </w:r>
    </w:p>
    <w:p w:rsidR="001B7A8C" w:rsidRPr="00C15FD8" w:rsidRDefault="001B7A8C" w:rsidP="00C15FD8">
      <w:pPr>
        <w:spacing w:before="100" w:beforeAutospacing="1" w:after="100" w:afterAutospacing="1" w:line="240" w:lineRule="auto"/>
        <w:outlineLvl w:val="1"/>
        <w:rPr>
          <w:rFonts w:ascii="Arial" w:hAnsi="Arial" w:cs="Arial"/>
          <w:b/>
          <w:bCs/>
          <w:color w:val="000000"/>
          <w:sz w:val="20"/>
          <w:szCs w:val="20"/>
          <w:lang w:eastAsia="ru-RU"/>
        </w:rPr>
      </w:pPr>
      <w:bookmarkStart w:id="5" w:name="МУСОРОУДАЛЕНИЕ_И_ПЫЛЕУБОРКА"/>
      <w:r w:rsidRPr="00C15FD8">
        <w:rPr>
          <w:rFonts w:ascii="Arial" w:hAnsi="Arial" w:cs="Arial"/>
          <w:b/>
          <w:bCs/>
          <w:color w:val="000000"/>
          <w:sz w:val="20"/>
          <w:szCs w:val="20"/>
          <w:lang w:eastAsia="ru-RU"/>
        </w:rPr>
        <w:t>МУСОРОУДАЛЕНИЕ И ПЫЛЕУБОРКА</w:t>
      </w:r>
      <w:bookmarkEnd w:id="5"/>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1.148</w:t>
      </w:r>
      <w:r w:rsidRPr="00C15FD8">
        <w:rPr>
          <w:rFonts w:ascii="Arial" w:hAnsi="Arial" w:cs="Arial"/>
          <w:color w:val="000000"/>
          <w:sz w:val="20"/>
          <w:szCs w:val="20"/>
          <w:lang w:eastAsia="ru-RU"/>
        </w:rPr>
        <w:t>*</w:t>
      </w:r>
      <w:r w:rsidRPr="00C15FD8">
        <w:rPr>
          <w:rFonts w:ascii="Arial" w:hAnsi="Arial" w:cs="Arial"/>
          <w:b/>
          <w:bCs/>
          <w:color w:val="000000"/>
          <w:sz w:val="20"/>
          <w:szCs w:val="20"/>
          <w:lang w:eastAsia="ru-RU"/>
        </w:rPr>
        <w:t>.</w:t>
      </w:r>
      <w:r w:rsidRPr="00C15FD8">
        <w:rPr>
          <w:rFonts w:ascii="Arial" w:hAnsi="Arial" w:cs="Arial"/>
          <w:color w:val="000000"/>
          <w:sz w:val="20"/>
          <w:szCs w:val="20"/>
          <w:lang w:eastAsia="ru-RU"/>
        </w:rPr>
        <w:t xml:space="preserve"> В общественных зданиях следует предусматривать систему очистки от мусора и пылеуборку, временного (в пределах санитарных норм) хранения мусора и возможность его вывоза.</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В крупных общественных зданиях и комплексах устройство пневматических систем мусороудаления следует определять заданием на проектирование исходя из технико-экономической целесообразности их эксплуатации.</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1.149.</w:t>
      </w:r>
      <w:r w:rsidRPr="00C15FD8">
        <w:rPr>
          <w:rFonts w:ascii="Arial" w:hAnsi="Arial" w:cs="Arial"/>
          <w:color w:val="000000"/>
          <w:sz w:val="20"/>
          <w:szCs w:val="20"/>
          <w:lang w:eastAsia="ru-RU"/>
        </w:rPr>
        <w:t>*  Мусоропроводы (при отсутствии пневматической системы мусороудаления) следует предусматривать:</w:t>
      </w:r>
    </w:p>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в 3-этажных и более зданиях высших учебных заведений, гостиниц и мотелей на 100 мест и более;</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в 2-этажных и более зданиях больниц на 250 коек и более и родильных домах на 130 коек и более;</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в 5-этажных и более зданиях другого назначения и проектировать их в соответствии с СП 31-108-2002.</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Необходимость устройства мусоропроводов в других общественных зданиях устанавливают заданием на проектирование при наличии обоснования.</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При надстройке существующего здания мансардным этажом имеющуюся систему мусороудаления допускается не изменять.</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Для зданий, не оборудованных мусоропроводами, следует предусматривать мусоросборную камеру или хозяйственную площадку (в городах обязательно с твердым покрытием).</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Пп. 1.150–1.152 исключить. (Изм. № 5)</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1.153.</w:t>
      </w:r>
      <w:r w:rsidRPr="00C15FD8">
        <w:rPr>
          <w:rFonts w:ascii="Arial" w:hAnsi="Arial" w:cs="Arial"/>
          <w:color w:val="000000"/>
          <w:sz w:val="20"/>
          <w:szCs w:val="20"/>
          <w:lang w:eastAsia="ru-RU"/>
        </w:rPr>
        <w:t xml:space="preserve"> Централизованную или комбинированную систему вакуумной пылеуборки следует предусматривать в следующих зданиях: театрах, концертных залах, музеях; читальных и лекционных залах и книгохранилищах библиотек на 200 тыс. единиц хранения и более;</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магазинах торговой площадью 6500 м</w:t>
      </w:r>
      <w:r w:rsidRPr="00C15FD8">
        <w:rPr>
          <w:rFonts w:ascii="Arial" w:hAnsi="Arial" w:cs="Arial"/>
          <w:color w:val="000000"/>
          <w:sz w:val="20"/>
          <w:szCs w:val="20"/>
          <w:vertAlign w:val="superscript"/>
          <w:lang w:eastAsia="ru-RU"/>
        </w:rPr>
        <w:t>2</w:t>
      </w:r>
      <w:r w:rsidRPr="00C15FD8">
        <w:rPr>
          <w:rFonts w:ascii="Arial" w:hAnsi="Arial" w:cs="Arial"/>
          <w:color w:val="000000"/>
          <w:sz w:val="20"/>
          <w:szCs w:val="20"/>
          <w:lang w:eastAsia="ru-RU"/>
        </w:rPr>
        <w:t xml:space="preserve"> и более;</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корпусах гостиниц, санаториев, учреждений отдыха и туризма, стационаров лечебных учреждений на 500 мест и более;</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учреждениях управления, научно-исследовательских институтах, проектных и конструкторских организациях с числом сотрудников 800 чел. и более;</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специализированных зданиях с повышенными санитарно-гигиеническими требованиями.</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Необходимость проектирования центральной или комбинированной системы вакуумной пылеуборки в других зданиях следует устанавливать заданием на проектирование при технико-экономическом обосновании.</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В остальных случаях необходимо предусматривать пылеуборку помещений бытовыми пылесосами или ручную (влажную).</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1.154.</w:t>
      </w:r>
      <w:r w:rsidRPr="00C15FD8">
        <w:rPr>
          <w:rFonts w:ascii="Arial" w:hAnsi="Arial" w:cs="Arial"/>
          <w:color w:val="000000"/>
          <w:sz w:val="20"/>
          <w:szCs w:val="20"/>
          <w:lang w:eastAsia="ru-RU"/>
        </w:rPr>
        <w:t xml:space="preserve"> При проектировании комбинированной системы вакуумной пылеуборки радиус обслуживания одним приемным клапаном должен быть не более 50 м.</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1.155.</w:t>
      </w:r>
      <w:r w:rsidRPr="00C15FD8">
        <w:rPr>
          <w:rFonts w:ascii="Arial" w:hAnsi="Arial" w:cs="Arial"/>
          <w:color w:val="000000"/>
          <w:sz w:val="20"/>
          <w:szCs w:val="20"/>
          <w:lang w:eastAsia="ru-RU"/>
        </w:rPr>
        <w:t xml:space="preserve"> При отсутствии централизованной или комбинированной пылеуборки устройство камеры чистки фильтров пылесосов определяют по заданию на проектирование.</w:t>
      </w:r>
    </w:p>
    <w:p w:rsidR="001B7A8C" w:rsidRPr="00C15FD8" w:rsidRDefault="001B7A8C" w:rsidP="00C15FD8">
      <w:pPr>
        <w:spacing w:before="100" w:beforeAutospacing="1" w:after="100" w:afterAutospacing="1" w:line="240" w:lineRule="auto"/>
        <w:outlineLvl w:val="1"/>
        <w:rPr>
          <w:rFonts w:ascii="Arial" w:hAnsi="Arial" w:cs="Arial"/>
          <w:b/>
          <w:bCs/>
          <w:color w:val="000000"/>
          <w:sz w:val="20"/>
          <w:szCs w:val="20"/>
          <w:lang w:eastAsia="ru-RU"/>
        </w:rPr>
      </w:pPr>
      <w:bookmarkStart w:id="6" w:name="ЕСТЕСТВЕННОЕ_ОСВЕЩЕНИЕ_И_ИНСОЛЯЦИЯ_ПОМЕЩ"/>
      <w:r w:rsidRPr="00C15FD8">
        <w:rPr>
          <w:rFonts w:ascii="Arial" w:hAnsi="Arial" w:cs="Arial"/>
          <w:b/>
          <w:bCs/>
          <w:color w:val="000000"/>
          <w:sz w:val="20"/>
          <w:szCs w:val="20"/>
          <w:lang w:eastAsia="ru-RU"/>
        </w:rPr>
        <w:t>ЕСТЕСТВЕННОЕ ОСВЕЩЕНИЕ И ИНСОЛЯЦИЯ ПОМЕЩЕНИЙ</w:t>
      </w:r>
      <w:bookmarkEnd w:id="6"/>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1.156.</w:t>
      </w:r>
      <w:r w:rsidRPr="00C15FD8">
        <w:rPr>
          <w:rFonts w:ascii="Arial" w:hAnsi="Arial" w:cs="Arial"/>
          <w:color w:val="000000"/>
          <w:sz w:val="20"/>
          <w:szCs w:val="20"/>
          <w:lang w:eastAsia="ru-RU"/>
        </w:rPr>
        <w:t xml:space="preserve"> В дополнение к СНиП II-4-79 допускается проектировать без естественного освещения: помещения, размещение которых допускается в подвальных этажах; актовые залы; конференц-залы, лекционные аудитории и кулуары; торговые залы магазинов; салоны для посетителей предприятий бытового обслуживания; демонстрационные, спортивно-демонстрационные и спортивно-зрелищные залы и катки; комнаты инструкторского и тренерского составов; помещения массажных, парильные, а также помещения бань сухого жара; помещения для стоянки машин, буфетные, приемные изолятора и комнаты персонала детских дошкольных учреждений; наркозные, предоперационные, аппаратные, весовые, термостатные, микробиологические боксы, санитарные пропускники, а также в соответствии с заданием на проектирование операционные, процедурные рентгенодиагностических кабинетов и другие подобные кабинеты и помещения.</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Освещение только вторым светом можно предусматривать: в помещениях, которые допускается проектировать без естественного освещения (кроме кладовых, торговых залов магазинов и книгохранилищ); в туалетных и моечных кухонной посуды детских дошкольных учреждений; в приемных и раздевальных детских дошкольных учреждений, проектируемых для строительства в IА, IБ, IГ климатических подрайонах, а также раздевальных и ожидальных в банях и банно-оздоровительных комплексах.</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1.157.</w:t>
      </w:r>
      <w:r w:rsidRPr="00C15FD8">
        <w:rPr>
          <w:rFonts w:ascii="Arial" w:hAnsi="Arial" w:cs="Arial"/>
          <w:color w:val="000000"/>
          <w:sz w:val="20"/>
          <w:szCs w:val="20"/>
          <w:lang w:eastAsia="ru-RU"/>
        </w:rPr>
        <w:t>*  В зданиях, проектируемых для строительства в районах со среднемесячной температурой июля 21</w:t>
      </w:r>
      <w:r w:rsidRPr="00C15FD8">
        <w:rPr>
          <w:rFonts w:ascii="Symbol" w:hAnsi="Symbol" w:cs="Arial"/>
          <w:color w:val="000000"/>
          <w:sz w:val="20"/>
          <w:szCs w:val="20"/>
          <w:lang w:eastAsia="ru-RU"/>
        </w:rPr>
        <w:t></w:t>
      </w:r>
      <w:r w:rsidRPr="00C15FD8">
        <w:rPr>
          <w:rFonts w:ascii="Arial" w:hAnsi="Arial" w:cs="Arial"/>
          <w:color w:val="000000"/>
          <w:sz w:val="20"/>
          <w:szCs w:val="20"/>
          <w:lang w:eastAsia="ru-RU"/>
        </w:rPr>
        <w:t>С и выше, световые проемы помещений с постоянным пребыванием людей в помещении и помещений, где по технологическим и гигиеническим требованиям не допускается проникновение солнечных лучей или перегрев помещения, при ориентации проемов в пределах 130—315</w:t>
      </w:r>
      <w:r w:rsidRPr="00C15FD8">
        <w:rPr>
          <w:rFonts w:ascii="Symbol" w:hAnsi="Symbol" w:cs="Arial"/>
          <w:color w:val="000000"/>
          <w:sz w:val="20"/>
          <w:szCs w:val="20"/>
          <w:lang w:eastAsia="ru-RU"/>
        </w:rPr>
        <w:t></w:t>
      </w:r>
      <w:r w:rsidRPr="00C15FD8">
        <w:rPr>
          <w:rFonts w:ascii="Arial" w:hAnsi="Arial" w:cs="Arial"/>
          <w:color w:val="000000"/>
          <w:sz w:val="20"/>
          <w:szCs w:val="20"/>
          <w:lang w:eastAsia="ru-RU"/>
        </w:rPr>
        <w:t xml:space="preserve"> проемы должны быть оборудованы солнцезащитой.</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Защита от солнца и перегрева может быть обеспечена объемно-планировочным решением здания, наружной солнцезащитой, техническими приспособлениями (устройствами) на проемах и окнах. В зданиях I и II степеней огнестойкости высотой 5 этажей и более наружную солнцезащиту следует выполнять из негорючих материалов. В одно-, двухэтажных зданиях солнцезащиту допускается обеспечивать средствами озеленения.</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1.158.</w:t>
      </w:r>
      <w:r w:rsidRPr="00C15FD8">
        <w:rPr>
          <w:rFonts w:ascii="Arial" w:hAnsi="Arial" w:cs="Arial"/>
          <w:color w:val="000000"/>
          <w:sz w:val="20"/>
          <w:szCs w:val="20"/>
          <w:lang w:eastAsia="ru-RU"/>
        </w:rPr>
        <w:t>* В зданиях высотой менее 10 этажей в коридорах без естественного освещения, предназначенных для эвакуации 50 и более человек, должно быть предусмотрено дымоудаление. Коридоры, используемые в качестве рекреации в учебных зданиях, должны иметь естественное освещение по СНиП 23-05-95.</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1.159.</w:t>
      </w:r>
      <w:r w:rsidRPr="00C15FD8">
        <w:rPr>
          <w:rFonts w:ascii="Arial" w:hAnsi="Arial" w:cs="Arial"/>
          <w:color w:val="000000"/>
          <w:sz w:val="20"/>
          <w:szCs w:val="20"/>
          <w:lang w:eastAsia="ru-RU"/>
        </w:rPr>
        <w:t xml:space="preserve"> Помещения, имеющие естественное освещение, следует проветривать через фрамуги, форточки или другие устройства, за исключением помещений, где по технологическим требованиям не допускается проникание воздуха, или необходимо предусматривать кондиционирование воздуха.</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1.160.</w:t>
      </w:r>
      <w:r w:rsidRPr="00C15FD8">
        <w:rPr>
          <w:rFonts w:ascii="Arial" w:hAnsi="Arial" w:cs="Arial"/>
          <w:color w:val="000000"/>
          <w:sz w:val="20"/>
          <w:szCs w:val="20"/>
          <w:lang w:eastAsia="ru-RU"/>
        </w:rPr>
        <w:t xml:space="preserve"> В зданиях, проектируемых для III и IV климатических районов, должно быть предусмотрено сквозное или угловое проветривание помещений с постоянным пребыванием людей (в том числе через коридор или смежное помещение)*.</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i/>
          <w:iCs/>
          <w:color w:val="000000"/>
          <w:sz w:val="20"/>
          <w:szCs w:val="20"/>
          <w:lang w:eastAsia="ru-RU"/>
        </w:rPr>
        <w:t>* За исключением помещений, где по технологическим требованиям не допускается проникание наружного воздуха.</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1.161.</w:t>
      </w:r>
      <w:r w:rsidRPr="00C15FD8">
        <w:rPr>
          <w:rFonts w:ascii="Arial" w:hAnsi="Arial" w:cs="Arial"/>
          <w:color w:val="000000"/>
          <w:sz w:val="20"/>
          <w:szCs w:val="20"/>
          <w:lang w:eastAsia="ru-RU"/>
        </w:rPr>
        <w:t xml:space="preserve"> Размещение групповых в детских дошкольных учреждениях, классных помещений 1—4 классов в общеобразовательных школах и школах-интернатах и спален в школах-интернатах должно обеспечивать инсоляцию согласно СНиП 2.07.01-89.</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1.162.</w:t>
      </w:r>
      <w:r w:rsidRPr="00C15FD8">
        <w:rPr>
          <w:rFonts w:ascii="Arial" w:hAnsi="Arial" w:cs="Arial"/>
          <w:color w:val="000000"/>
          <w:sz w:val="20"/>
          <w:szCs w:val="20"/>
          <w:lang w:eastAsia="ru-RU"/>
        </w:rPr>
        <w:t xml:space="preserve"> Независимо от освещения (бокового, верхнего или комбинированного) в учебных помещениях школ и школ-интернатов следует предусматривать левостороннее светораспределение. При недостаточности нормативного естественного освещения необходимо дополнительное искусственное.</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1.163*.</w:t>
      </w:r>
      <w:r w:rsidRPr="00C15FD8">
        <w:rPr>
          <w:rFonts w:ascii="Arial" w:hAnsi="Arial" w:cs="Arial"/>
          <w:color w:val="000000"/>
          <w:sz w:val="20"/>
          <w:szCs w:val="20"/>
          <w:lang w:eastAsia="ru-RU"/>
        </w:rPr>
        <w:t xml:space="preserve"> Ориентацию окон помещений по странам света в лечебных учреждениях следует принимать в соответствии с табл. 13*.</w:t>
      </w:r>
    </w:p>
    <w:p w:rsidR="001B7A8C" w:rsidRPr="00C15FD8" w:rsidRDefault="001B7A8C" w:rsidP="00C15FD8">
      <w:pPr>
        <w:spacing w:before="100" w:beforeAutospacing="1" w:after="100" w:afterAutospacing="1" w:line="240" w:lineRule="auto"/>
        <w:jc w:val="right"/>
        <w:outlineLvl w:val="2"/>
        <w:rPr>
          <w:rFonts w:ascii="Arial" w:hAnsi="Arial" w:cs="Arial"/>
          <w:b/>
          <w:bCs/>
          <w:i/>
          <w:iCs/>
          <w:color w:val="000000"/>
          <w:sz w:val="20"/>
          <w:szCs w:val="20"/>
          <w:lang w:eastAsia="ru-RU"/>
        </w:rPr>
      </w:pPr>
      <w:r w:rsidRPr="00C15FD8">
        <w:rPr>
          <w:rFonts w:ascii="Arial" w:hAnsi="Arial" w:cs="Arial"/>
          <w:b/>
          <w:bCs/>
          <w:i/>
          <w:iCs/>
          <w:color w:val="000000"/>
          <w:sz w:val="20"/>
          <w:szCs w:val="20"/>
          <w:lang w:eastAsia="ru-RU"/>
        </w:rPr>
        <w:t>Таблица 13*</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5552"/>
        <w:gridCol w:w="1670"/>
        <w:gridCol w:w="2311"/>
      </w:tblGrid>
      <w:tr w:rsidR="001B7A8C" w:rsidRPr="00664F43" w:rsidTr="00C15FD8">
        <w:trPr>
          <w:tblCellSpacing w:w="7" w:type="dxa"/>
        </w:trPr>
        <w:tc>
          <w:tcPr>
            <w:tcW w:w="0" w:type="auto"/>
            <w:vMerge w:val="restart"/>
            <w:tcBorders>
              <w:top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Помещения</w:t>
            </w:r>
          </w:p>
        </w:tc>
        <w:tc>
          <w:tcPr>
            <w:tcW w:w="0" w:type="auto"/>
            <w:gridSpan w:val="2"/>
            <w:tcBorders>
              <w:top w:val="outset" w:sz="6" w:space="0" w:color="auto"/>
              <w:left w:val="outset" w:sz="6" w:space="0" w:color="auto"/>
              <w:bottom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Географическая широта</w:t>
            </w:r>
          </w:p>
        </w:tc>
      </w:tr>
      <w:tr w:rsidR="001B7A8C" w:rsidRPr="00664F43" w:rsidTr="00C15FD8">
        <w:trPr>
          <w:tblCellSpacing w:w="7" w:type="dxa"/>
        </w:trPr>
        <w:tc>
          <w:tcPr>
            <w:tcW w:w="0" w:type="auto"/>
            <w:vMerge/>
            <w:tcBorders>
              <w:top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55</w:t>
            </w:r>
            <w:r w:rsidRPr="00C15FD8">
              <w:rPr>
                <w:rFonts w:ascii="Symbol" w:hAnsi="Symbol" w:cs="Arial"/>
                <w:color w:val="000000"/>
                <w:sz w:val="20"/>
                <w:szCs w:val="20"/>
                <w:lang w:eastAsia="ru-RU"/>
              </w:rPr>
              <w:t></w:t>
            </w:r>
            <w:r w:rsidRPr="00C15FD8">
              <w:rPr>
                <w:rFonts w:ascii="Arial" w:hAnsi="Arial" w:cs="Arial"/>
                <w:color w:val="000000"/>
                <w:sz w:val="20"/>
                <w:szCs w:val="20"/>
                <w:lang w:eastAsia="ru-RU"/>
              </w:rPr>
              <w:t xml:space="preserve"> с.ш. и южнее </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в пределах 45—55</w:t>
            </w:r>
            <w:r w:rsidRPr="00C15FD8">
              <w:rPr>
                <w:rFonts w:ascii="Symbol" w:hAnsi="Symbol" w:cs="Arial"/>
                <w:color w:val="000000"/>
                <w:sz w:val="20"/>
                <w:szCs w:val="20"/>
                <w:lang w:eastAsia="ru-RU"/>
              </w:rPr>
              <w:t></w:t>
            </w:r>
            <w:r w:rsidRPr="00C15FD8">
              <w:rPr>
                <w:rFonts w:ascii="Symbol" w:hAnsi="Symbol" w:cs="Arial"/>
                <w:color w:val="000000"/>
                <w:sz w:val="20"/>
                <w:szCs w:val="20"/>
                <w:lang w:eastAsia="ru-RU"/>
              </w:rPr>
              <w:t></w:t>
            </w:r>
            <w:r w:rsidRPr="00C15FD8">
              <w:rPr>
                <w:rFonts w:ascii="Arial" w:hAnsi="Arial" w:cs="Arial"/>
                <w:color w:val="000000"/>
                <w:sz w:val="20"/>
                <w:szCs w:val="20"/>
                <w:lang w:eastAsia="ru-RU"/>
              </w:rPr>
              <w:t>с.ш.</w:t>
            </w:r>
          </w:p>
        </w:tc>
      </w:tr>
      <w:tr w:rsidR="001B7A8C" w:rsidRPr="00664F43" w:rsidTr="00C15FD8">
        <w:trPr>
          <w:tblCellSpacing w:w="7" w:type="dxa"/>
        </w:trPr>
        <w:tc>
          <w:tcPr>
            <w:tcW w:w="0" w:type="auto"/>
            <w:vMerge w:val="restart"/>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Операционные, реанимационные залы, секционные, родовые</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С, СВ,</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С, СВ,</w:t>
            </w:r>
          </w:p>
        </w:tc>
      </w:tr>
      <w:tr w:rsidR="001B7A8C" w:rsidRPr="00664F43" w:rsidTr="00C15FD8">
        <w:trPr>
          <w:tblCellSpacing w:w="7" w:type="dxa"/>
        </w:trPr>
        <w:tc>
          <w:tcPr>
            <w:tcW w:w="0" w:type="auto"/>
            <w:vMerge/>
            <w:tcBorders>
              <w:top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СЗ</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СЗ</w:t>
            </w:r>
          </w:p>
        </w:tc>
      </w:tr>
      <w:tr w:rsidR="001B7A8C" w:rsidRPr="00664F43" w:rsidTr="00C15FD8">
        <w:trPr>
          <w:tblCellSpacing w:w="7" w:type="dxa"/>
        </w:trPr>
        <w:tc>
          <w:tcPr>
            <w:tcW w:w="0" w:type="auto"/>
            <w:vMerge w:val="restart"/>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Лаборатории для бактериологических исследований, для приема инфекционного материала и его разбора, вскрывочные</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С, СВ,</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С, СВ,</w:t>
            </w:r>
          </w:p>
        </w:tc>
      </w:tr>
      <w:tr w:rsidR="001B7A8C" w:rsidRPr="00664F43" w:rsidTr="00C15FD8">
        <w:trPr>
          <w:tblCellSpacing w:w="7" w:type="dxa"/>
        </w:trPr>
        <w:tc>
          <w:tcPr>
            <w:tcW w:w="0" w:type="auto"/>
            <w:vMerge/>
            <w:tcBorders>
              <w:top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СЗ,</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СЗ,</w:t>
            </w:r>
          </w:p>
        </w:tc>
      </w:tr>
      <w:tr w:rsidR="001B7A8C" w:rsidRPr="00664F43" w:rsidTr="00C15FD8">
        <w:trPr>
          <w:tblCellSpacing w:w="7" w:type="dxa"/>
        </w:trPr>
        <w:tc>
          <w:tcPr>
            <w:tcW w:w="0" w:type="auto"/>
            <w:vMerge/>
            <w:tcBorders>
              <w:top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ЮВ, В</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ЮВ, В</w:t>
            </w:r>
          </w:p>
        </w:tc>
      </w:tr>
      <w:tr w:rsidR="001B7A8C" w:rsidRPr="00664F43" w:rsidTr="00C15FD8">
        <w:trPr>
          <w:tblCellSpacing w:w="7" w:type="dxa"/>
        </w:trPr>
        <w:tc>
          <w:tcPr>
            <w:tcW w:w="0" w:type="auto"/>
            <w:vMerge w:val="restart"/>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Палаты туберкулезных и инфекционных больных</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Ю,</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Ю,</w:t>
            </w:r>
          </w:p>
        </w:tc>
      </w:tr>
      <w:tr w:rsidR="001B7A8C" w:rsidRPr="00664F43" w:rsidTr="00C15FD8">
        <w:trPr>
          <w:tblCellSpacing w:w="7" w:type="dxa"/>
        </w:trPr>
        <w:tc>
          <w:tcPr>
            <w:tcW w:w="0" w:type="auto"/>
            <w:vMerge/>
            <w:tcBorders>
              <w:top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ЮВ, В,</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ЮВ, В,</w:t>
            </w:r>
          </w:p>
        </w:tc>
      </w:tr>
      <w:tr w:rsidR="001B7A8C" w:rsidRPr="00664F43" w:rsidTr="00C15FD8">
        <w:trPr>
          <w:tblCellSpacing w:w="7" w:type="dxa"/>
        </w:trPr>
        <w:tc>
          <w:tcPr>
            <w:tcW w:w="0" w:type="auto"/>
            <w:vMerge/>
            <w:tcBorders>
              <w:top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СВ*.</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СВ*,</w:t>
            </w:r>
          </w:p>
        </w:tc>
      </w:tr>
      <w:tr w:rsidR="001B7A8C" w:rsidRPr="00664F43" w:rsidTr="00C15FD8">
        <w:trPr>
          <w:tblCellSpacing w:w="7" w:type="dxa"/>
        </w:trPr>
        <w:tc>
          <w:tcPr>
            <w:tcW w:w="0" w:type="auto"/>
            <w:vMerge/>
            <w:tcBorders>
              <w:top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СЗ*</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СЗ*</w:t>
            </w:r>
          </w:p>
        </w:tc>
      </w:tr>
      <w:tr w:rsidR="001B7A8C" w:rsidRPr="00664F43" w:rsidTr="00C15FD8">
        <w:trPr>
          <w:tblCellSpacing w:w="7" w:type="dxa"/>
        </w:trPr>
        <w:tc>
          <w:tcPr>
            <w:tcW w:w="0" w:type="auto"/>
            <w:vMerge/>
            <w:tcBorders>
              <w:top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Палаты интенсивной терапии, детских отделений до 3 лет, комнаты игр в детских отделениях</w:t>
            </w:r>
          </w:p>
        </w:tc>
        <w:tc>
          <w:tcPr>
            <w:tcW w:w="0" w:type="auto"/>
            <w:gridSpan w:val="2"/>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Не допускается на запад, для палат интенсивной терапии на запад и юго-запад</w:t>
            </w:r>
          </w:p>
        </w:tc>
      </w:tr>
      <w:tr w:rsidR="001B7A8C" w:rsidRPr="00664F43" w:rsidTr="00C15FD8">
        <w:trPr>
          <w:tblCellSpacing w:w="7" w:type="dxa"/>
        </w:trPr>
        <w:tc>
          <w:tcPr>
            <w:tcW w:w="0" w:type="auto"/>
            <w:gridSpan w:val="3"/>
            <w:tcBorders>
              <w:top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xml:space="preserve">* Допускается не более 10% общего числа коек в отделении. </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i/>
                <w:iCs/>
                <w:color w:val="000000"/>
                <w:sz w:val="20"/>
                <w:szCs w:val="20"/>
                <w:lang w:eastAsia="ru-RU"/>
              </w:rPr>
              <w:t>Примечание. 1.В палатах, ориентированных на запад в районах 55</w:t>
            </w:r>
            <w:r w:rsidRPr="00C15FD8">
              <w:rPr>
                <w:rFonts w:ascii="Symbol" w:hAnsi="Symbol" w:cs="Arial"/>
                <w:i/>
                <w:iCs/>
                <w:color w:val="000000"/>
                <w:sz w:val="20"/>
                <w:szCs w:val="20"/>
                <w:lang w:eastAsia="ru-RU"/>
              </w:rPr>
              <w:t></w:t>
            </w:r>
            <w:r w:rsidRPr="00C15FD8">
              <w:rPr>
                <w:rFonts w:ascii="Arial" w:hAnsi="Arial" w:cs="Arial"/>
                <w:i/>
                <w:iCs/>
                <w:color w:val="000000"/>
                <w:sz w:val="20"/>
                <w:szCs w:val="20"/>
                <w:lang w:eastAsia="ru-RU"/>
              </w:rPr>
              <w:t xml:space="preserve"> с.ш. и южнее следует предусматривать защиту помещений от перегрева солнечными лучами (жалюзи или другими устройствами).</w:t>
            </w:r>
            <w:r w:rsidRPr="00C15FD8">
              <w:rPr>
                <w:rFonts w:ascii="Arial" w:hAnsi="Arial" w:cs="Arial"/>
                <w:i/>
                <w:iCs/>
                <w:color w:val="000000"/>
                <w:sz w:val="20"/>
                <w:szCs w:val="20"/>
                <w:lang w:eastAsia="ru-RU"/>
              </w:rPr>
              <w:br/>
              <w:t>2.ребования табл. 13* распространяются на отделение “мать и ребенок” в родильном доме.</w:t>
            </w:r>
          </w:p>
        </w:tc>
      </w:tr>
    </w:tbl>
    <w:p w:rsidR="001B7A8C" w:rsidRPr="00C15FD8" w:rsidRDefault="001B7A8C" w:rsidP="00C15FD8">
      <w:pPr>
        <w:spacing w:before="100" w:beforeAutospacing="1" w:after="100" w:afterAutospacing="1" w:line="240" w:lineRule="auto"/>
        <w:outlineLvl w:val="1"/>
        <w:rPr>
          <w:rFonts w:ascii="Arial" w:hAnsi="Arial" w:cs="Arial"/>
          <w:b/>
          <w:bCs/>
          <w:color w:val="000000"/>
          <w:sz w:val="20"/>
          <w:szCs w:val="20"/>
          <w:lang w:eastAsia="ru-RU"/>
        </w:rPr>
      </w:pPr>
      <w:bookmarkStart w:id="7" w:name="2._ТРЕБОВАНИЯ_К_ОСНОВНЫМ_ПОМЕЩЕНИЯМ_ОБЩЕ"/>
      <w:bookmarkEnd w:id="7"/>
      <w:r w:rsidRPr="00C15FD8">
        <w:rPr>
          <w:rFonts w:ascii="Arial" w:hAnsi="Arial" w:cs="Arial"/>
          <w:b/>
          <w:bCs/>
          <w:color w:val="000000"/>
          <w:sz w:val="20"/>
          <w:szCs w:val="20"/>
          <w:lang w:eastAsia="ru-RU"/>
        </w:rPr>
        <w:t>2. ТРЕБОВАНИЯ К ОСНОВНЫМ ПОМЕЩЕНИЯМ ОБЩЕСТВЕННЫХ ЗДАНИЙ</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2.1.</w:t>
      </w:r>
      <w:r w:rsidRPr="00C15FD8">
        <w:rPr>
          <w:rFonts w:ascii="Arial" w:hAnsi="Arial" w:cs="Arial"/>
          <w:color w:val="000000"/>
          <w:sz w:val="20"/>
          <w:szCs w:val="20"/>
          <w:lang w:eastAsia="ru-RU"/>
        </w:rPr>
        <w:t xml:space="preserve"> Площади помещений в групповой ячейке детских дошкольных учреждений следует принимать по табл. 14.</w:t>
      </w:r>
    </w:p>
    <w:p w:rsidR="001B7A8C" w:rsidRPr="00C15FD8" w:rsidRDefault="001B7A8C" w:rsidP="00C15FD8">
      <w:pPr>
        <w:spacing w:before="100" w:beforeAutospacing="1" w:after="100" w:afterAutospacing="1" w:line="240" w:lineRule="auto"/>
        <w:jc w:val="right"/>
        <w:outlineLvl w:val="2"/>
        <w:rPr>
          <w:rFonts w:ascii="Arial" w:hAnsi="Arial" w:cs="Arial"/>
          <w:b/>
          <w:bCs/>
          <w:i/>
          <w:iCs/>
          <w:color w:val="000000"/>
          <w:sz w:val="20"/>
          <w:szCs w:val="20"/>
          <w:lang w:eastAsia="ru-RU"/>
        </w:rPr>
      </w:pPr>
      <w:r w:rsidRPr="00C15FD8">
        <w:rPr>
          <w:rFonts w:ascii="Arial" w:hAnsi="Arial" w:cs="Arial"/>
          <w:b/>
          <w:bCs/>
          <w:i/>
          <w:iCs/>
          <w:color w:val="000000"/>
          <w:sz w:val="20"/>
          <w:szCs w:val="20"/>
          <w:lang w:eastAsia="ru-RU"/>
        </w:rPr>
        <w:t>Таблица 14</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2801"/>
        <w:gridCol w:w="1532"/>
        <w:gridCol w:w="1412"/>
        <w:gridCol w:w="3788"/>
      </w:tblGrid>
      <w:tr w:rsidR="001B7A8C" w:rsidRPr="00664F43" w:rsidTr="00C15FD8">
        <w:trPr>
          <w:tblCellSpacing w:w="7" w:type="dxa"/>
        </w:trPr>
        <w:tc>
          <w:tcPr>
            <w:tcW w:w="0" w:type="auto"/>
            <w:vMerge w:val="restart"/>
            <w:tcBorders>
              <w:top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Помещения</w:t>
            </w:r>
          </w:p>
        </w:tc>
        <w:tc>
          <w:tcPr>
            <w:tcW w:w="0" w:type="auto"/>
            <w:gridSpan w:val="3"/>
            <w:tcBorders>
              <w:top w:val="outset" w:sz="6" w:space="0" w:color="auto"/>
              <w:left w:val="outset" w:sz="6" w:space="0" w:color="auto"/>
              <w:bottom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Площади помещений, м</w:t>
            </w:r>
            <w:r w:rsidRPr="00C15FD8">
              <w:rPr>
                <w:rFonts w:ascii="Arial" w:hAnsi="Arial" w:cs="Arial"/>
                <w:color w:val="000000"/>
                <w:sz w:val="20"/>
                <w:szCs w:val="20"/>
                <w:vertAlign w:val="superscript"/>
                <w:lang w:eastAsia="ru-RU"/>
              </w:rPr>
              <w:t>2</w:t>
            </w:r>
            <w:r w:rsidRPr="00C15FD8">
              <w:rPr>
                <w:rFonts w:ascii="Arial" w:hAnsi="Arial" w:cs="Arial"/>
                <w:color w:val="000000"/>
                <w:sz w:val="20"/>
                <w:szCs w:val="20"/>
                <w:lang w:eastAsia="ru-RU"/>
              </w:rPr>
              <w:t>, на 1 ребенка (не менее)</w:t>
            </w:r>
          </w:p>
        </w:tc>
      </w:tr>
      <w:tr w:rsidR="001B7A8C" w:rsidRPr="00664F43" w:rsidTr="00C15FD8">
        <w:trPr>
          <w:tblCellSpacing w:w="7" w:type="dxa"/>
        </w:trPr>
        <w:tc>
          <w:tcPr>
            <w:tcW w:w="0" w:type="auto"/>
            <w:vMerge/>
            <w:tcBorders>
              <w:top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gridSpan w:val="2"/>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дошкольные учреждения общего типа</w:t>
            </w:r>
          </w:p>
        </w:tc>
        <w:tc>
          <w:tcPr>
            <w:tcW w:w="0" w:type="auto"/>
            <w:vMerge w:val="restart"/>
            <w:tcBorders>
              <w:top w:val="outset" w:sz="6" w:space="0" w:color="auto"/>
              <w:left w:val="outset" w:sz="6" w:space="0" w:color="auto"/>
              <w:bottom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специализированные дошкольные учреждения</w:t>
            </w:r>
          </w:p>
        </w:tc>
      </w:tr>
      <w:tr w:rsidR="001B7A8C" w:rsidRPr="00664F43" w:rsidTr="00C15FD8">
        <w:trPr>
          <w:tblCellSpacing w:w="7" w:type="dxa"/>
        </w:trPr>
        <w:tc>
          <w:tcPr>
            <w:tcW w:w="0" w:type="auto"/>
            <w:vMerge/>
            <w:tcBorders>
              <w:top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ясли</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сад</w:t>
            </w:r>
          </w:p>
        </w:tc>
        <w:tc>
          <w:tcPr>
            <w:tcW w:w="0" w:type="auto"/>
            <w:vMerge/>
            <w:tcBorders>
              <w:top w:val="outset" w:sz="6" w:space="0" w:color="auto"/>
              <w:left w:val="outset" w:sz="6" w:space="0" w:color="auto"/>
              <w:bottom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Раздевальная</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0,9</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0,72</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1,2</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Групповая с зоной отдыха</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4,3</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4,0</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5,7</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Туалетная</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0,8</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0,65</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1,0</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Буфетная</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0,15</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0,15</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0,2</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Комната для специальных занятий</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1,6</w:t>
            </w:r>
          </w:p>
        </w:tc>
      </w:tr>
    </w:tbl>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2.2.</w:t>
      </w:r>
      <w:r w:rsidRPr="00C15FD8">
        <w:rPr>
          <w:rFonts w:ascii="Arial" w:hAnsi="Arial" w:cs="Arial"/>
          <w:color w:val="000000"/>
          <w:sz w:val="20"/>
          <w:szCs w:val="20"/>
          <w:lang w:eastAsia="ru-RU"/>
        </w:rPr>
        <w:t xml:space="preserve"> Групповые ячейки разновозрастных групп следует размещать обособленно друг от друга и других помещений детских дошкольных учреждений.</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Раздевальные групп дошкольного возраста, размещенных на втором или третьем этажах, могут быть расположены на первом этаже.</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 xml:space="preserve">2.3. </w:t>
      </w:r>
      <w:r w:rsidRPr="00C15FD8">
        <w:rPr>
          <w:rFonts w:ascii="Arial" w:hAnsi="Arial" w:cs="Arial"/>
          <w:color w:val="000000"/>
          <w:sz w:val="20"/>
          <w:szCs w:val="20"/>
          <w:lang w:eastAsia="ru-RU"/>
        </w:rPr>
        <w:t>В зданиях детских дошкольных учреждений, проектируемых для строительства в IА, IБ и IГ климатических подрайонах, следует предусматривать отапливаемые прогулочные веранды из расчета на одно место не менее, м</w:t>
      </w:r>
      <w:r w:rsidRPr="00C15FD8">
        <w:rPr>
          <w:rFonts w:ascii="Arial" w:hAnsi="Arial" w:cs="Arial"/>
          <w:color w:val="000000"/>
          <w:sz w:val="20"/>
          <w:szCs w:val="20"/>
          <w:vertAlign w:val="superscript"/>
          <w:lang w:eastAsia="ru-RU"/>
        </w:rPr>
        <w:t>2</w:t>
      </w:r>
      <w:r w:rsidRPr="00C15FD8">
        <w:rPr>
          <w:rFonts w:ascii="Arial" w:hAnsi="Arial" w:cs="Arial"/>
          <w:color w:val="000000"/>
          <w:sz w:val="20"/>
          <w:szCs w:val="20"/>
          <w:lang w:eastAsia="ru-RU"/>
        </w:rPr>
        <w:t>:</w:t>
      </w:r>
    </w:p>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1,8 — для детей ясельного возраста;</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2 — для детей дошкольного возраста</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Прогулочные веранды для детей ясельного и дошкольного возрастов должны быть раздельными.</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2.4.</w:t>
      </w:r>
      <w:r w:rsidRPr="00C15FD8">
        <w:rPr>
          <w:rFonts w:ascii="Arial" w:hAnsi="Arial" w:cs="Arial"/>
          <w:color w:val="000000"/>
          <w:sz w:val="20"/>
          <w:szCs w:val="20"/>
          <w:lang w:eastAsia="ru-RU"/>
        </w:rPr>
        <w:t xml:space="preserve"> Из каждой групповой ячейки и прогулочной веранды должно быть не менее двух рассредоточенных эвакуационных выходов.</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2.5.</w:t>
      </w:r>
      <w:r w:rsidRPr="00C15FD8">
        <w:rPr>
          <w:rFonts w:ascii="Arial" w:hAnsi="Arial" w:cs="Arial"/>
          <w:color w:val="000000"/>
          <w:sz w:val="20"/>
          <w:szCs w:val="20"/>
          <w:lang w:eastAsia="ru-RU"/>
        </w:rPr>
        <w:t xml:space="preserve"> Площадь помещений для групп кратковременного пребывания дошкольников при жилых домах следует принимать из расчета не менее 4 м</w:t>
      </w:r>
      <w:r w:rsidRPr="00C15FD8">
        <w:rPr>
          <w:rFonts w:ascii="Arial" w:hAnsi="Arial" w:cs="Arial"/>
          <w:color w:val="000000"/>
          <w:sz w:val="20"/>
          <w:szCs w:val="20"/>
          <w:vertAlign w:val="superscript"/>
          <w:lang w:eastAsia="ru-RU"/>
        </w:rPr>
        <w:t>2</w:t>
      </w:r>
      <w:r w:rsidRPr="00C15FD8">
        <w:rPr>
          <w:rFonts w:ascii="Arial" w:hAnsi="Arial" w:cs="Arial"/>
          <w:color w:val="000000"/>
          <w:sz w:val="20"/>
          <w:szCs w:val="20"/>
          <w:lang w:eastAsia="ru-RU"/>
        </w:rPr>
        <w:t xml:space="preserve"> на одного ребенка. В состав помещений должны входить: гардеробная, игровая комната с зоной отдыха, туалет, а также буфетная и уборная для персонала.</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2.6.</w:t>
      </w:r>
      <w:r w:rsidRPr="00C15FD8">
        <w:rPr>
          <w:rFonts w:ascii="Arial" w:hAnsi="Arial" w:cs="Arial"/>
          <w:color w:val="000000"/>
          <w:sz w:val="20"/>
          <w:szCs w:val="20"/>
          <w:lang w:eastAsia="ru-RU"/>
        </w:rPr>
        <w:t xml:space="preserve"> Площадь зала для музыкальных занятий следует принимать из расчета на одно место в дошкольной группе не менее 2 м</w:t>
      </w:r>
      <w:r w:rsidRPr="00C15FD8">
        <w:rPr>
          <w:rFonts w:ascii="Arial" w:hAnsi="Arial" w:cs="Arial"/>
          <w:color w:val="000000"/>
          <w:sz w:val="20"/>
          <w:szCs w:val="20"/>
          <w:vertAlign w:val="superscript"/>
          <w:lang w:eastAsia="ru-RU"/>
        </w:rPr>
        <w:t>2</w:t>
      </w:r>
      <w:r w:rsidRPr="00C15FD8">
        <w:rPr>
          <w:rFonts w:ascii="Arial" w:hAnsi="Arial" w:cs="Arial"/>
          <w:color w:val="000000"/>
          <w:sz w:val="20"/>
          <w:szCs w:val="20"/>
          <w:lang w:eastAsia="ru-RU"/>
        </w:rPr>
        <w:t xml:space="preserve"> для физкультурных занятий — не менее 4 м</w:t>
      </w:r>
      <w:r w:rsidRPr="00C15FD8">
        <w:rPr>
          <w:rFonts w:ascii="Arial" w:hAnsi="Arial" w:cs="Arial"/>
          <w:color w:val="000000"/>
          <w:sz w:val="20"/>
          <w:szCs w:val="20"/>
          <w:vertAlign w:val="superscript"/>
          <w:lang w:eastAsia="ru-RU"/>
        </w:rPr>
        <w:t>2</w:t>
      </w:r>
      <w:r w:rsidRPr="00C15FD8">
        <w:rPr>
          <w:rFonts w:ascii="Arial" w:hAnsi="Arial" w:cs="Arial"/>
          <w:color w:val="000000"/>
          <w:sz w:val="20"/>
          <w:szCs w:val="20"/>
          <w:lang w:eastAsia="ru-RU"/>
        </w:rPr>
        <w:t>.</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Число залов следует определять по заданию на проектирование, но не менее:</w:t>
      </w:r>
    </w:p>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одного зала в детском дошкольном учреждении с двумя дошкольными группами;</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двух залов в детском дошкольном учреждении с восемью дошкольными группами.</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2.7.</w:t>
      </w:r>
      <w:r w:rsidRPr="00C15FD8">
        <w:rPr>
          <w:rFonts w:ascii="Arial" w:hAnsi="Arial" w:cs="Arial"/>
          <w:color w:val="000000"/>
          <w:sz w:val="20"/>
          <w:szCs w:val="20"/>
          <w:lang w:eastAsia="ru-RU"/>
        </w:rPr>
        <w:t xml:space="preserve"> Размеры ванн бассейнов в детских дошкольных учреждениях следует принимать не менее, м:</w:t>
      </w:r>
    </w:p>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ширина — 6,  длина — 10 — для группы учреждений или состава комплекса дошкольных учреждений</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ширина  —3,  длина— 6 — для детского дошкольного учреждения.</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2.8.</w:t>
      </w:r>
      <w:r w:rsidRPr="00C15FD8">
        <w:rPr>
          <w:rFonts w:ascii="Arial" w:hAnsi="Arial" w:cs="Arial"/>
          <w:color w:val="000000"/>
          <w:sz w:val="20"/>
          <w:szCs w:val="20"/>
          <w:lang w:eastAsia="ru-RU"/>
        </w:rPr>
        <w:t xml:space="preserve"> Площади основных учебных помещений следует принимать по табл. 15.</w:t>
      </w:r>
    </w:p>
    <w:p w:rsidR="001B7A8C" w:rsidRPr="00C15FD8" w:rsidRDefault="001B7A8C" w:rsidP="00C15FD8">
      <w:pPr>
        <w:spacing w:before="100" w:beforeAutospacing="1" w:after="100" w:afterAutospacing="1" w:line="240" w:lineRule="auto"/>
        <w:jc w:val="right"/>
        <w:outlineLvl w:val="2"/>
        <w:rPr>
          <w:rFonts w:ascii="Arial" w:hAnsi="Arial" w:cs="Arial"/>
          <w:b/>
          <w:bCs/>
          <w:i/>
          <w:iCs/>
          <w:color w:val="000000"/>
          <w:sz w:val="20"/>
          <w:szCs w:val="20"/>
          <w:lang w:eastAsia="ru-RU"/>
        </w:rPr>
      </w:pPr>
      <w:r w:rsidRPr="00C15FD8">
        <w:rPr>
          <w:rFonts w:ascii="Arial" w:hAnsi="Arial" w:cs="Arial"/>
          <w:b/>
          <w:bCs/>
          <w:i/>
          <w:iCs/>
          <w:color w:val="000000"/>
          <w:sz w:val="20"/>
          <w:szCs w:val="20"/>
          <w:lang w:eastAsia="ru-RU"/>
        </w:rPr>
        <w:t>Таблица 15</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6887"/>
        <w:gridCol w:w="2646"/>
      </w:tblGrid>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Помещения</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Площадь, м</w:t>
            </w:r>
            <w:r w:rsidRPr="00C15FD8">
              <w:rPr>
                <w:rFonts w:ascii="Arial" w:hAnsi="Arial" w:cs="Arial"/>
                <w:color w:val="000000"/>
                <w:sz w:val="20"/>
                <w:szCs w:val="20"/>
                <w:vertAlign w:val="superscript"/>
                <w:lang w:eastAsia="ru-RU"/>
              </w:rPr>
              <w:t>2</w:t>
            </w:r>
            <w:r w:rsidRPr="00C15FD8">
              <w:rPr>
                <w:rFonts w:ascii="Arial" w:hAnsi="Arial" w:cs="Arial"/>
                <w:color w:val="000000"/>
                <w:sz w:val="20"/>
                <w:szCs w:val="20"/>
                <w:lang w:eastAsia="ru-RU"/>
              </w:rPr>
              <w:t>, на 1 учащегося (не менее)</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Классные помещения и аудитории на группу</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xml:space="preserve">  </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2,2</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2,5*</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2,2</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4,0</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2,4</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6,0</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6 (на 1 рабочее место у дисплея)</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2,4</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3,0</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1,8</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2,4</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3,6</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Кабинеты и лаборатории по естественным наукам при фронтальных формах занятий (кроме высших учебных заведений)</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xml:space="preserve">2,5 </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2,2</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1,8</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1,2</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1,5</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1,3</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1,2</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1,1</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1,0</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1,8</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6,0</w:t>
            </w:r>
          </w:p>
        </w:tc>
      </w:tr>
      <w:tr w:rsidR="001B7A8C" w:rsidRPr="00664F43" w:rsidTr="00C15FD8">
        <w:trPr>
          <w:tblCellSpacing w:w="7" w:type="dxa"/>
        </w:trPr>
        <w:tc>
          <w:tcPr>
            <w:tcW w:w="0" w:type="auto"/>
            <w:gridSpan w:val="2"/>
            <w:tcBorders>
              <w:top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xml:space="preserve">* В соответствии с СанПиН 2.4.2.1178-02 </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i/>
                <w:iCs/>
                <w:color w:val="000000"/>
                <w:sz w:val="20"/>
                <w:szCs w:val="20"/>
                <w:lang w:eastAsia="ru-RU"/>
              </w:rPr>
              <w:t>Примечание. Площадь учебных помещений, не приведенных в табл. 15, устанавливается заданием на проектирование.</w:t>
            </w:r>
          </w:p>
        </w:tc>
      </w:tr>
    </w:tbl>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2.9.</w:t>
      </w:r>
      <w:r w:rsidRPr="00C15FD8">
        <w:rPr>
          <w:rFonts w:ascii="Arial" w:hAnsi="Arial" w:cs="Arial"/>
          <w:color w:val="000000"/>
          <w:sz w:val="20"/>
          <w:szCs w:val="20"/>
          <w:lang w:eastAsia="ru-RU"/>
        </w:rPr>
        <w:t xml:space="preserve"> Площадь комнаты для отдыха (сна) учащихся первых классов школ следует принимать не менее 2 м</w:t>
      </w:r>
      <w:r w:rsidRPr="00C15FD8">
        <w:rPr>
          <w:rFonts w:ascii="Arial" w:hAnsi="Arial" w:cs="Arial"/>
          <w:color w:val="000000"/>
          <w:sz w:val="20"/>
          <w:szCs w:val="20"/>
          <w:vertAlign w:val="superscript"/>
          <w:lang w:eastAsia="ru-RU"/>
        </w:rPr>
        <w:t>2</w:t>
      </w:r>
      <w:r w:rsidRPr="00C15FD8">
        <w:rPr>
          <w:rFonts w:ascii="Arial" w:hAnsi="Arial" w:cs="Arial"/>
          <w:color w:val="000000"/>
          <w:sz w:val="20"/>
          <w:szCs w:val="20"/>
          <w:lang w:eastAsia="ru-RU"/>
        </w:rPr>
        <w:t xml:space="preserve"> на одного учащегося.</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Площадь игровых для первых классов школ и учебных корпусов школ-интернатов следует принимать не менее 2 м</w:t>
      </w:r>
      <w:r w:rsidRPr="00C15FD8">
        <w:rPr>
          <w:rFonts w:ascii="Arial" w:hAnsi="Arial" w:cs="Arial"/>
          <w:color w:val="000000"/>
          <w:sz w:val="20"/>
          <w:szCs w:val="20"/>
          <w:vertAlign w:val="superscript"/>
          <w:lang w:eastAsia="ru-RU"/>
        </w:rPr>
        <w:t>2</w:t>
      </w:r>
      <w:r w:rsidRPr="00C15FD8">
        <w:rPr>
          <w:rFonts w:ascii="Arial" w:hAnsi="Arial" w:cs="Arial"/>
          <w:color w:val="000000"/>
          <w:sz w:val="20"/>
          <w:szCs w:val="20"/>
          <w:lang w:eastAsia="ru-RU"/>
        </w:rPr>
        <w:t xml:space="preserve"> на одного учащегося. В малокомплектной школе игровые помещения могут быть объединены с рекреацией.</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2.10.</w:t>
      </w:r>
      <w:r w:rsidRPr="00C15FD8">
        <w:rPr>
          <w:rFonts w:ascii="Arial" w:hAnsi="Arial" w:cs="Arial"/>
          <w:color w:val="000000"/>
          <w:sz w:val="20"/>
          <w:szCs w:val="20"/>
          <w:lang w:eastAsia="ru-RU"/>
        </w:rPr>
        <w:t xml:space="preserve"> Спальные комнаты в школах-интернатах и интернатах при школах следует проектировать площадью не менее 4 м</w:t>
      </w:r>
      <w:r w:rsidRPr="00C15FD8">
        <w:rPr>
          <w:rFonts w:ascii="Arial" w:hAnsi="Arial" w:cs="Arial"/>
          <w:color w:val="000000"/>
          <w:sz w:val="20"/>
          <w:szCs w:val="20"/>
          <w:vertAlign w:val="superscript"/>
          <w:lang w:eastAsia="ru-RU"/>
        </w:rPr>
        <w:t>2</w:t>
      </w:r>
      <w:r w:rsidRPr="00C15FD8">
        <w:rPr>
          <w:rFonts w:ascii="Arial" w:hAnsi="Arial" w:cs="Arial"/>
          <w:color w:val="000000"/>
          <w:sz w:val="20"/>
          <w:szCs w:val="20"/>
          <w:lang w:eastAsia="ru-RU"/>
        </w:rPr>
        <w:t xml:space="preserve"> на одного учащегося.</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2.11*.</w:t>
      </w:r>
      <w:r w:rsidRPr="00C15FD8">
        <w:rPr>
          <w:rFonts w:ascii="Arial" w:hAnsi="Arial" w:cs="Arial"/>
          <w:color w:val="000000"/>
          <w:sz w:val="20"/>
          <w:szCs w:val="20"/>
          <w:lang w:eastAsia="ru-RU"/>
        </w:rPr>
        <w:t xml:space="preserve"> В зданиях школ и школ-интернатов следует предусматривать медицинские помещения в составе и площадью по согласованию с органами народного образования (просвещения) и Государственного санитарного надзора.</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2.12.</w:t>
      </w:r>
      <w:r w:rsidRPr="00C15FD8">
        <w:rPr>
          <w:rFonts w:ascii="Arial" w:hAnsi="Arial" w:cs="Arial"/>
          <w:color w:val="000000"/>
          <w:sz w:val="20"/>
          <w:szCs w:val="20"/>
          <w:lang w:eastAsia="ru-RU"/>
        </w:rPr>
        <w:t xml:space="preserve"> Учебные секции для 1; 2- 4 классов следует проектировать обособленными и непроходными для учащихся других возрастных групп.</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2.13.</w:t>
      </w:r>
      <w:r w:rsidRPr="00C15FD8">
        <w:rPr>
          <w:rFonts w:ascii="Arial" w:hAnsi="Arial" w:cs="Arial"/>
          <w:color w:val="000000"/>
          <w:sz w:val="20"/>
          <w:szCs w:val="20"/>
          <w:lang w:eastAsia="ru-RU"/>
        </w:rPr>
        <w:t xml:space="preserve"> Лабораторные и производственные помещения естественных и технических наук следует проектировать с учетом требований СниП 31-03-2001.</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Двери лабораторных помещений категории В допускается предусматривать из горючих материалов, неостекленными.</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2.14*.</w:t>
      </w:r>
      <w:r w:rsidRPr="00C15FD8">
        <w:rPr>
          <w:rFonts w:ascii="Arial" w:hAnsi="Arial" w:cs="Arial"/>
          <w:color w:val="000000"/>
          <w:sz w:val="20"/>
          <w:szCs w:val="20"/>
          <w:lang w:eastAsia="ru-RU"/>
        </w:rPr>
        <w:t xml:space="preserve"> Площадь в палатах лечебных учреждений от двух коек и более следует принимать по табл. 16*.</w:t>
      </w:r>
    </w:p>
    <w:p w:rsidR="001B7A8C" w:rsidRPr="00C15FD8" w:rsidRDefault="001B7A8C" w:rsidP="00C15FD8">
      <w:pPr>
        <w:spacing w:before="100" w:beforeAutospacing="1" w:after="100" w:afterAutospacing="1" w:line="240" w:lineRule="auto"/>
        <w:jc w:val="right"/>
        <w:outlineLvl w:val="2"/>
        <w:rPr>
          <w:rFonts w:ascii="Arial" w:hAnsi="Arial" w:cs="Arial"/>
          <w:b/>
          <w:bCs/>
          <w:i/>
          <w:iCs/>
          <w:color w:val="000000"/>
          <w:sz w:val="20"/>
          <w:szCs w:val="20"/>
          <w:lang w:eastAsia="ru-RU"/>
        </w:rPr>
      </w:pPr>
      <w:r w:rsidRPr="00C15FD8">
        <w:rPr>
          <w:rFonts w:ascii="Arial" w:hAnsi="Arial" w:cs="Arial"/>
          <w:b/>
          <w:bCs/>
          <w:i/>
          <w:iCs/>
          <w:color w:val="000000"/>
          <w:sz w:val="20"/>
          <w:szCs w:val="20"/>
          <w:lang w:eastAsia="ru-RU"/>
        </w:rPr>
        <w:t>Таблица 16'</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7297"/>
        <w:gridCol w:w="2236"/>
      </w:tblGrid>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Отделения</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Площадь, м</w:t>
            </w:r>
            <w:r w:rsidRPr="00C15FD8">
              <w:rPr>
                <w:rFonts w:ascii="Arial" w:hAnsi="Arial" w:cs="Arial"/>
                <w:color w:val="000000"/>
                <w:sz w:val="20"/>
                <w:szCs w:val="20"/>
                <w:vertAlign w:val="superscript"/>
                <w:lang w:eastAsia="ru-RU"/>
              </w:rPr>
              <w:t>2</w:t>
            </w:r>
            <w:r w:rsidRPr="00C15FD8">
              <w:rPr>
                <w:rFonts w:ascii="Arial" w:hAnsi="Arial" w:cs="Arial"/>
                <w:color w:val="000000"/>
                <w:sz w:val="20"/>
                <w:szCs w:val="20"/>
                <w:lang w:eastAsia="ru-RU"/>
              </w:rPr>
              <w:t>, на 1 койку (не менее)</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Инфекционные и туберкулезные для взрослых</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7,5</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Инфекционные и туберкулезные для детей:</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без мест для матерей</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6,5</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с дневным пребыванием матерей</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8,0</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с круглосуточным пребыванием матерей</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10</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Ортопедотравматологические, нейрохирургические (в том числе восстановительного лечения), ожоговые, радиологические:</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для взрослых и в палатах для детей с дневным пребыванием матерей</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10</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для детей с круглосуточным пребыванием матерей</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13</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Интенсивной терапии, послеоперационные</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13</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Детские неинфекционные:</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без мест для матерей</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6,0</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с дневным пребыванием матерей</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7,5</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с круглосуточным пребыванием матерей</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9,5</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Психоневрологические и наркологические:</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общего типа</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6,0</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инсулиновые и надзорные</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7,0</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Психиатрические для детей:</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общего типа</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5,0</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надзорные</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6,0</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Для новорожденных</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6,0</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Прочие</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7,0</w:t>
            </w:r>
          </w:p>
        </w:tc>
      </w:tr>
    </w:tbl>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2.15.</w:t>
      </w:r>
      <w:r w:rsidRPr="00C15FD8">
        <w:rPr>
          <w:rFonts w:ascii="Arial" w:hAnsi="Arial" w:cs="Arial"/>
          <w:color w:val="000000"/>
          <w:sz w:val="20"/>
          <w:szCs w:val="20"/>
          <w:lang w:eastAsia="ru-RU"/>
        </w:rPr>
        <w:t xml:space="preserve"> Процедурные рентгеновских кабинетов, кабинетов и помещений отделений лучевой терапии, в которых находятся источники ионизирующих излучений, помещения лабораторий радиоизотопной диагностики, где ведутся работы I и II классов, не допускается размещать смежно (по горизонтали и вертикали) с палатами для беременных и детей.</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2.16.</w:t>
      </w:r>
      <w:r w:rsidRPr="00C15FD8">
        <w:rPr>
          <w:rFonts w:ascii="Arial" w:hAnsi="Arial" w:cs="Arial"/>
          <w:color w:val="000000"/>
          <w:sz w:val="20"/>
          <w:szCs w:val="20"/>
          <w:lang w:eastAsia="ru-RU"/>
        </w:rPr>
        <w:t xml:space="preserve"> Площадь жилых комнат в санаториях, санаториях-профилакториях и учреждениях отдыха на одно место следует принимать по табл. 17.</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Площадь жилой комнаты должна быть не менее 9 м</w:t>
      </w:r>
      <w:r w:rsidRPr="00C15FD8">
        <w:rPr>
          <w:rFonts w:ascii="Arial" w:hAnsi="Arial" w:cs="Arial"/>
          <w:color w:val="000000"/>
          <w:sz w:val="20"/>
          <w:szCs w:val="20"/>
          <w:vertAlign w:val="superscript"/>
          <w:lang w:eastAsia="ru-RU"/>
        </w:rPr>
        <w:t>2</w:t>
      </w:r>
      <w:r w:rsidRPr="00C15FD8">
        <w:rPr>
          <w:rFonts w:ascii="Arial" w:hAnsi="Arial" w:cs="Arial"/>
          <w:color w:val="000000"/>
          <w:sz w:val="20"/>
          <w:szCs w:val="20"/>
          <w:lang w:eastAsia="ru-RU"/>
        </w:rPr>
        <w:t>.</w:t>
      </w:r>
    </w:p>
    <w:p w:rsidR="001B7A8C" w:rsidRPr="00C15FD8" w:rsidRDefault="001B7A8C" w:rsidP="00C15FD8">
      <w:pPr>
        <w:spacing w:before="100" w:beforeAutospacing="1" w:after="100" w:afterAutospacing="1" w:line="240" w:lineRule="auto"/>
        <w:jc w:val="right"/>
        <w:outlineLvl w:val="2"/>
        <w:rPr>
          <w:rFonts w:ascii="Arial" w:hAnsi="Arial" w:cs="Arial"/>
          <w:b/>
          <w:bCs/>
          <w:i/>
          <w:iCs/>
          <w:color w:val="000000"/>
          <w:sz w:val="20"/>
          <w:szCs w:val="20"/>
          <w:lang w:eastAsia="ru-RU"/>
        </w:rPr>
      </w:pPr>
      <w:r w:rsidRPr="00C15FD8">
        <w:rPr>
          <w:rFonts w:ascii="Arial" w:hAnsi="Arial" w:cs="Arial"/>
          <w:b/>
          <w:bCs/>
          <w:i/>
          <w:iCs/>
          <w:color w:val="000000"/>
          <w:sz w:val="20"/>
          <w:szCs w:val="20"/>
          <w:lang w:eastAsia="ru-RU"/>
        </w:rPr>
        <w:t>Таблица 17</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6931"/>
        <w:gridCol w:w="2602"/>
      </w:tblGrid>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Учреждения</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Площадь, м</w:t>
            </w:r>
            <w:r w:rsidRPr="00C15FD8">
              <w:rPr>
                <w:rFonts w:ascii="Arial" w:hAnsi="Arial" w:cs="Arial"/>
                <w:color w:val="000000"/>
                <w:sz w:val="20"/>
                <w:szCs w:val="20"/>
                <w:vertAlign w:val="superscript"/>
                <w:lang w:eastAsia="ru-RU"/>
              </w:rPr>
              <w:t>2</w:t>
            </w:r>
            <w:r w:rsidRPr="00C15FD8">
              <w:rPr>
                <w:rFonts w:ascii="Arial" w:hAnsi="Arial" w:cs="Arial"/>
                <w:color w:val="000000"/>
                <w:sz w:val="20"/>
                <w:szCs w:val="20"/>
                <w:lang w:eastAsia="ru-RU"/>
              </w:rPr>
              <w:t>, на 1 место (не менее)</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Санатории, санатории-профилактории, а также учреждения отдыха для взрослых (или семей с детьми):</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круглогодичного функционирования</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6,0</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сезонного (летнего) функционирования</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4,5</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детские оздоровительные и оздоровительные лагеря старшеклассников</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4,0</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Санаторные пионерские лагеря</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4,5</w:t>
            </w:r>
          </w:p>
        </w:tc>
      </w:tr>
    </w:tbl>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2.17.</w:t>
      </w:r>
      <w:r w:rsidRPr="00C15FD8">
        <w:rPr>
          <w:rFonts w:ascii="Arial" w:hAnsi="Arial" w:cs="Arial"/>
          <w:color w:val="000000"/>
          <w:sz w:val="20"/>
          <w:szCs w:val="20"/>
          <w:lang w:eastAsia="ru-RU"/>
        </w:rPr>
        <w:t xml:space="preserve"> Под и над жилыми помещениями и помещениями культурно-массового назначения кладовые, камеры хранения и другие пожароопасные помещения располагать не допускается.</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2.18.</w:t>
      </w:r>
      <w:r w:rsidRPr="00C15FD8">
        <w:rPr>
          <w:rFonts w:ascii="Arial" w:hAnsi="Arial" w:cs="Arial"/>
          <w:color w:val="000000"/>
          <w:sz w:val="20"/>
          <w:szCs w:val="20"/>
          <w:lang w:eastAsia="ru-RU"/>
        </w:rPr>
        <w:t xml:space="preserve"> Площадь зрительных залов следует принимать на одно место не менее, м</w:t>
      </w:r>
      <w:r w:rsidRPr="00C15FD8">
        <w:rPr>
          <w:rFonts w:ascii="Arial" w:hAnsi="Arial" w:cs="Arial"/>
          <w:color w:val="000000"/>
          <w:sz w:val="20"/>
          <w:szCs w:val="20"/>
          <w:vertAlign w:val="superscript"/>
          <w:lang w:eastAsia="ru-RU"/>
        </w:rPr>
        <w:t>2</w:t>
      </w:r>
      <w:r w:rsidRPr="00C15FD8">
        <w:rPr>
          <w:rFonts w:ascii="Arial" w:hAnsi="Arial" w:cs="Arial"/>
          <w:color w:val="000000"/>
          <w:sz w:val="20"/>
          <w:szCs w:val="20"/>
          <w:lang w:eastAsia="ru-RU"/>
        </w:rPr>
        <w:t>, для:</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8462"/>
        <w:gridCol w:w="1071"/>
      </w:tblGrid>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кинотеатров круглогодичного действия</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1,0</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кинотеатров сезонного действия</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0,9</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клубов</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0,65</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театров, концертных и универсальных залов</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0,7</w:t>
            </w:r>
          </w:p>
        </w:tc>
      </w:tr>
    </w:tbl>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i/>
          <w:iCs/>
          <w:color w:val="000000"/>
          <w:sz w:val="20"/>
          <w:szCs w:val="20"/>
          <w:lang w:eastAsia="ru-RU"/>
        </w:rPr>
        <w:t>Примечание. Площадь зрительного зала с балконами, ложами и ярусами следует определять в пределах ограждающих конструкций:</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i/>
          <w:iCs/>
          <w:color w:val="000000"/>
          <w:sz w:val="20"/>
          <w:szCs w:val="20"/>
          <w:lang w:eastAsia="ru-RU"/>
        </w:rPr>
        <w:t>для кинотеатров — включая эстраду;</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i/>
          <w:iCs/>
          <w:color w:val="000000"/>
          <w:sz w:val="20"/>
          <w:szCs w:val="20"/>
          <w:lang w:eastAsia="ru-RU"/>
        </w:rPr>
        <w:t>клубов, театров, концертных и универсальных залов — до передней границы эстрады, сцены, авансцены, арены или барьера оркестровой ямы.</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2.19.</w:t>
      </w:r>
      <w:r w:rsidRPr="00C15FD8">
        <w:rPr>
          <w:rFonts w:ascii="Arial" w:hAnsi="Arial" w:cs="Arial"/>
          <w:color w:val="000000"/>
          <w:sz w:val="20"/>
          <w:szCs w:val="20"/>
          <w:lang w:eastAsia="ru-RU"/>
        </w:rPr>
        <w:t xml:space="preserve"> Площадь конференц-залов следует принимать на одно место не менее, м</w:t>
      </w:r>
      <w:r w:rsidRPr="00C15FD8">
        <w:rPr>
          <w:rFonts w:ascii="Arial" w:hAnsi="Arial" w:cs="Arial"/>
          <w:color w:val="000000"/>
          <w:sz w:val="20"/>
          <w:szCs w:val="20"/>
          <w:vertAlign w:val="superscript"/>
          <w:lang w:eastAsia="ru-RU"/>
        </w:rPr>
        <w:t>2</w:t>
      </w:r>
      <w:r w:rsidRPr="00C15FD8">
        <w:rPr>
          <w:rFonts w:ascii="Arial" w:hAnsi="Arial" w:cs="Arial"/>
          <w:color w:val="000000"/>
          <w:sz w:val="20"/>
          <w:szCs w:val="20"/>
          <w:lang w:eastAsia="ru-RU"/>
        </w:rPr>
        <w:t>:</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7639"/>
        <w:gridCol w:w="1894"/>
      </w:tblGrid>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в залах до 150 мест:</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с пюпитрами у кресел</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1,25</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без пюпитров</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1,1</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в залах св. 150 мест:</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с пюпитрами у кресел</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1,1</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без пюпитров</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1,0</w:t>
            </w:r>
          </w:p>
        </w:tc>
      </w:tr>
    </w:tbl>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2.20.</w:t>
      </w:r>
      <w:r w:rsidRPr="00C15FD8">
        <w:rPr>
          <w:rFonts w:ascii="Arial" w:hAnsi="Arial" w:cs="Arial"/>
          <w:color w:val="000000"/>
          <w:sz w:val="20"/>
          <w:szCs w:val="20"/>
          <w:lang w:eastAsia="ru-RU"/>
        </w:rPr>
        <w:t xml:space="preserve"> Площадь актового зала и актового зала— лекционной аудитории (без эстрады) на одно место в зале следует принимать не менее, м</w:t>
      </w:r>
      <w:r w:rsidRPr="00C15FD8">
        <w:rPr>
          <w:rFonts w:ascii="Arial" w:hAnsi="Arial" w:cs="Arial"/>
          <w:color w:val="000000"/>
          <w:sz w:val="20"/>
          <w:szCs w:val="20"/>
          <w:vertAlign w:val="superscript"/>
          <w:lang w:eastAsia="ru-RU"/>
        </w:rPr>
        <w:t>2</w:t>
      </w:r>
      <w:r w:rsidRPr="00C15FD8">
        <w:rPr>
          <w:rFonts w:ascii="Arial" w:hAnsi="Arial" w:cs="Arial"/>
          <w:color w:val="000000"/>
          <w:sz w:val="20"/>
          <w:szCs w:val="20"/>
          <w:lang w:eastAsia="ru-RU"/>
        </w:rPr>
        <w:t>:</w:t>
      </w:r>
    </w:p>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в общеобразовательных школах, школах-интернатах, профессионально-технических и средних специальных учебных заведениях — 0,65;</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в высших учебных заведениях — 0,8.</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2.21.</w:t>
      </w:r>
      <w:r w:rsidRPr="00C15FD8">
        <w:rPr>
          <w:rFonts w:ascii="Arial" w:hAnsi="Arial" w:cs="Arial"/>
          <w:color w:val="000000"/>
          <w:sz w:val="20"/>
          <w:szCs w:val="20"/>
          <w:lang w:eastAsia="ru-RU"/>
        </w:rPr>
        <w:t xml:space="preserve"> Общую площадь актового зала в здании следует принимать по табл. 18.</w:t>
      </w:r>
    </w:p>
    <w:p w:rsidR="001B7A8C" w:rsidRPr="00C15FD8" w:rsidRDefault="001B7A8C" w:rsidP="00C15FD8">
      <w:pPr>
        <w:spacing w:before="100" w:beforeAutospacing="1" w:after="100" w:afterAutospacing="1" w:line="240" w:lineRule="auto"/>
        <w:jc w:val="right"/>
        <w:outlineLvl w:val="2"/>
        <w:rPr>
          <w:rFonts w:ascii="Arial" w:hAnsi="Arial" w:cs="Arial"/>
          <w:b/>
          <w:bCs/>
          <w:i/>
          <w:iCs/>
          <w:color w:val="000000"/>
          <w:sz w:val="20"/>
          <w:szCs w:val="20"/>
          <w:lang w:eastAsia="ru-RU"/>
        </w:rPr>
      </w:pPr>
      <w:r w:rsidRPr="00C15FD8">
        <w:rPr>
          <w:rFonts w:ascii="Arial" w:hAnsi="Arial" w:cs="Arial"/>
          <w:b/>
          <w:bCs/>
          <w:i/>
          <w:iCs/>
          <w:color w:val="000000"/>
          <w:sz w:val="20"/>
          <w:szCs w:val="20"/>
          <w:lang w:eastAsia="ru-RU"/>
        </w:rPr>
        <w:t>Таблица 18</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5785"/>
        <w:gridCol w:w="3748"/>
      </w:tblGrid>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Учебные заведения</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Площадь зала, м</w:t>
            </w:r>
            <w:r w:rsidRPr="00C15FD8">
              <w:rPr>
                <w:rFonts w:ascii="Arial" w:hAnsi="Arial" w:cs="Arial"/>
                <w:color w:val="000000"/>
                <w:sz w:val="20"/>
                <w:szCs w:val="20"/>
                <w:vertAlign w:val="superscript"/>
                <w:lang w:eastAsia="ru-RU"/>
              </w:rPr>
              <w:t>2</w:t>
            </w:r>
            <w:r w:rsidRPr="00C15FD8">
              <w:rPr>
                <w:rFonts w:ascii="Arial" w:hAnsi="Arial" w:cs="Arial"/>
                <w:color w:val="000000"/>
                <w:sz w:val="20"/>
                <w:szCs w:val="20"/>
                <w:lang w:eastAsia="ru-RU"/>
              </w:rPr>
              <w:t>, на 1 учащегося (студента) не менее</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Школы</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0,22</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Школы-интернаты</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0,32</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Профессионально-технические и средние специальные учебные заведения:</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городские</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0,22</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в сельской местности</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0,32</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Высшие учебные заведения (кроме вузов искусств и культуры) при числе студентов:</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до 2000</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0,3</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св. 2000 до 6000</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0,22</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 6000</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0,15</w:t>
            </w:r>
          </w:p>
        </w:tc>
      </w:tr>
      <w:tr w:rsidR="001B7A8C" w:rsidRPr="00664F43" w:rsidTr="00C15FD8">
        <w:trPr>
          <w:tblCellSpacing w:w="7" w:type="dxa"/>
        </w:trPr>
        <w:tc>
          <w:tcPr>
            <w:tcW w:w="0" w:type="auto"/>
            <w:gridSpan w:val="2"/>
            <w:tcBorders>
              <w:top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i/>
                <w:iCs/>
                <w:color w:val="000000"/>
                <w:sz w:val="20"/>
                <w:szCs w:val="20"/>
                <w:lang w:eastAsia="ru-RU"/>
              </w:rPr>
              <w:t>Примечание. Площадь клубных помещений при актовых залах принимается по заданию на проектирование.</w:t>
            </w:r>
          </w:p>
        </w:tc>
      </w:tr>
    </w:tbl>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2.22.</w:t>
      </w:r>
      <w:r w:rsidRPr="00C15FD8">
        <w:rPr>
          <w:rFonts w:ascii="Arial" w:hAnsi="Arial" w:cs="Arial"/>
          <w:color w:val="000000"/>
          <w:sz w:val="20"/>
          <w:szCs w:val="20"/>
          <w:lang w:eastAsia="ru-RU"/>
        </w:rPr>
        <w:t xml:space="preserve"> Общую площадь спортивных залов (без учета вспомогательных помещений при них, а также бассейнов и легкоатлетических манежей) следует принимать на одного учащегося (студента, слушателя) не менее, м</w:t>
      </w:r>
      <w:r w:rsidRPr="00C15FD8">
        <w:rPr>
          <w:rFonts w:ascii="Arial" w:hAnsi="Arial" w:cs="Arial"/>
          <w:color w:val="000000"/>
          <w:sz w:val="20"/>
          <w:szCs w:val="20"/>
          <w:vertAlign w:val="superscript"/>
          <w:lang w:eastAsia="ru-RU"/>
        </w:rPr>
        <w:t>2</w:t>
      </w:r>
      <w:r w:rsidRPr="00C15FD8">
        <w:rPr>
          <w:rFonts w:ascii="Arial" w:hAnsi="Arial" w:cs="Arial"/>
          <w:color w:val="000000"/>
          <w:sz w:val="20"/>
          <w:szCs w:val="20"/>
          <w:lang w:eastAsia="ru-RU"/>
        </w:rPr>
        <w:t>:</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9083"/>
        <w:gridCol w:w="450"/>
      </w:tblGrid>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в неполных средних и средних общеобразовательных школах</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0,9</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в профессионально-технических и средних специальных учебных заведениях, а также в высших учебных заведениях</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1,0</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в институтах повышения квалификации</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0,2</w:t>
            </w:r>
          </w:p>
        </w:tc>
      </w:tr>
    </w:tbl>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Необходимость устройства бассейна и легкоатлетического манежа устанавливается заданием на проектирование.</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2.23.</w:t>
      </w:r>
      <w:r w:rsidRPr="00C15FD8">
        <w:rPr>
          <w:rFonts w:ascii="Arial" w:hAnsi="Arial" w:cs="Arial"/>
          <w:color w:val="000000"/>
          <w:sz w:val="20"/>
          <w:szCs w:val="20"/>
          <w:lang w:eastAsia="ru-RU"/>
        </w:rPr>
        <w:t xml:space="preserve"> Размещение актовых и спортивных залов, общую их площадь, а также помещений для клубной работы следует уточнять в зависимости от местных условий исходя из использования соответствующих культурно-просветительных учреждений и спортивно-оздоровительных зданий и сооружений или обслуживания населения указанными помещениями учебных зданий.</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2.24.</w:t>
      </w:r>
      <w:r w:rsidRPr="00C15FD8">
        <w:rPr>
          <w:rFonts w:ascii="Arial" w:hAnsi="Arial" w:cs="Arial"/>
          <w:color w:val="000000"/>
          <w:sz w:val="20"/>
          <w:szCs w:val="20"/>
          <w:lang w:eastAsia="ru-RU"/>
        </w:rPr>
        <w:t xml:space="preserve"> Параметры киноэкрана и зрительного зала в культурно-зрелищных учреждениях при оборудовании киноустановками приведены 8 рекомендуемом приложении 6.</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2.25.</w:t>
      </w:r>
      <w:r w:rsidRPr="00C15FD8">
        <w:rPr>
          <w:rFonts w:ascii="Arial" w:hAnsi="Arial" w:cs="Arial"/>
          <w:color w:val="000000"/>
          <w:sz w:val="20"/>
          <w:szCs w:val="20"/>
          <w:lang w:eastAsia="ru-RU"/>
        </w:rPr>
        <w:t xml:space="preserve"> Объем зрительных залов и аудиторий следует, как правило, принимать на одно зрительское место, м</w:t>
      </w:r>
      <w:r w:rsidRPr="00C15FD8">
        <w:rPr>
          <w:rFonts w:ascii="Arial" w:hAnsi="Arial" w:cs="Arial"/>
          <w:color w:val="000000"/>
          <w:sz w:val="20"/>
          <w:szCs w:val="20"/>
          <w:vertAlign w:val="superscript"/>
          <w:lang w:eastAsia="ru-RU"/>
        </w:rPr>
        <w:t>2</w:t>
      </w:r>
      <w:r w:rsidRPr="00C15FD8">
        <w:rPr>
          <w:rFonts w:ascii="Arial" w:hAnsi="Arial" w:cs="Arial"/>
          <w:color w:val="000000"/>
          <w:sz w:val="20"/>
          <w:szCs w:val="20"/>
          <w:lang w:eastAsia="ru-RU"/>
        </w:rPr>
        <w:t>:</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8571"/>
        <w:gridCol w:w="962"/>
      </w:tblGrid>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драматических театров</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4—5</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кинотеатров</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4—6</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клубов</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4—7</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музыкально-драматических театров и театров музыкальной комедии</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5—7</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театров оперы и балета</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6—8</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аудиторий</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4—5</w:t>
            </w:r>
          </w:p>
        </w:tc>
      </w:tr>
      <w:tr w:rsidR="001B7A8C" w:rsidRPr="00664F43" w:rsidTr="00C15FD8">
        <w:trPr>
          <w:tblCellSpacing w:w="7" w:type="dxa"/>
        </w:trPr>
        <w:tc>
          <w:tcPr>
            <w:tcW w:w="0" w:type="auto"/>
            <w:gridSpan w:val="2"/>
            <w:tcBorders>
              <w:top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i/>
                <w:iCs/>
                <w:color w:val="000000"/>
                <w:sz w:val="20"/>
                <w:szCs w:val="20"/>
                <w:lang w:eastAsia="ru-RU"/>
              </w:rPr>
              <w:t>Примечание. В зависимости от объемно-планировочного решения зала допускается увеличение или уменьшение указанных величин на 20 %, а при применении соответствующих инженерных решений в большей мере.</w:t>
            </w:r>
          </w:p>
        </w:tc>
      </w:tr>
    </w:tbl>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2.26.</w:t>
      </w:r>
      <w:r w:rsidRPr="00C15FD8">
        <w:rPr>
          <w:rFonts w:ascii="Arial" w:hAnsi="Arial" w:cs="Arial"/>
          <w:color w:val="000000"/>
          <w:sz w:val="20"/>
          <w:szCs w:val="20"/>
          <w:lang w:eastAsia="ru-RU"/>
        </w:rPr>
        <w:t xml:space="preserve"> Площадь общего читального зала в массовых библиотеках централизованной библиотечной системы следует принимать не менее 2,4 м</w:t>
      </w:r>
      <w:r w:rsidRPr="00C15FD8">
        <w:rPr>
          <w:rFonts w:ascii="Arial" w:hAnsi="Arial" w:cs="Arial"/>
          <w:color w:val="000000"/>
          <w:sz w:val="20"/>
          <w:szCs w:val="20"/>
          <w:vertAlign w:val="superscript"/>
          <w:lang w:eastAsia="ru-RU"/>
        </w:rPr>
        <w:t>2</w:t>
      </w:r>
      <w:r w:rsidRPr="00C15FD8">
        <w:rPr>
          <w:rFonts w:ascii="Arial" w:hAnsi="Arial" w:cs="Arial"/>
          <w:color w:val="000000"/>
          <w:sz w:val="20"/>
          <w:szCs w:val="20"/>
          <w:lang w:eastAsia="ru-RU"/>
        </w:rPr>
        <w:t xml:space="preserve"> на одно читательское место (при оборудовании читального зала одно- или двухместными столами).</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2.27.</w:t>
      </w:r>
      <w:r w:rsidRPr="00C15FD8">
        <w:rPr>
          <w:rFonts w:ascii="Arial" w:hAnsi="Arial" w:cs="Arial"/>
          <w:color w:val="000000"/>
          <w:sz w:val="20"/>
          <w:szCs w:val="20"/>
          <w:lang w:eastAsia="ru-RU"/>
        </w:rPr>
        <w:t xml:space="preserve"> Площадь помещений закрытого хранения библиотечных фондов и архивных документов следует принимать не менее 2,5 м</w:t>
      </w:r>
      <w:r w:rsidRPr="00C15FD8">
        <w:rPr>
          <w:rFonts w:ascii="Arial" w:hAnsi="Arial" w:cs="Arial"/>
          <w:color w:val="000000"/>
          <w:sz w:val="20"/>
          <w:szCs w:val="20"/>
          <w:vertAlign w:val="superscript"/>
          <w:lang w:eastAsia="ru-RU"/>
        </w:rPr>
        <w:t>2</w:t>
      </w:r>
      <w:r w:rsidRPr="00C15FD8">
        <w:rPr>
          <w:rFonts w:ascii="Arial" w:hAnsi="Arial" w:cs="Arial"/>
          <w:color w:val="000000"/>
          <w:sz w:val="20"/>
          <w:szCs w:val="20"/>
          <w:lang w:eastAsia="ru-RU"/>
        </w:rPr>
        <w:t xml:space="preserve"> на 1 тыс. единиц хранения.</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Площадь хранения библиотечных фондов открытого хранения должна быть не менее 4,5 м</w:t>
      </w:r>
      <w:r w:rsidRPr="00C15FD8">
        <w:rPr>
          <w:rFonts w:ascii="Arial" w:hAnsi="Arial" w:cs="Arial"/>
          <w:color w:val="000000"/>
          <w:sz w:val="20"/>
          <w:szCs w:val="20"/>
          <w:vertAlign w:val="superscript"/>
          <w:lang w:eastAsia="ru-RU"/>
        </w:rPr>
        <w:t>2</w:t>
      </w:r>
      <w:r w:rsidRPr="00C15FD8">
        <w:rPr>
          <w:rFonts w:ascii="Arial" w:hAnsi="Arial" w:cs="Arial"/>
          <w:color w:val="000000"/>
          <w:sz w:val="20"/>
          <w:szCs w:val="20"/>
          <w:lang w:eastAsia="ru-RU"/>
        </w:rPr>
        <w:t xml:space="preserve"> на 1 тыс. единиц хранения.</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2.28.</w:t>
      </w:r>
      <w:r w:rsidRPr="00C15FD8">
        <w:rPr>
          <w:rFonts w:ascii="Arial" w:hAnsi="Arial" w:cs="Arial"/>
          <w:color w:val="000000"/>
          <w:sz w:val="20"/>
          <w:szCs w:val="20"/>
          <w:lang w:eastAsia="ru-RU"/>
        </w:rPr>
        <w:t xml:space="preserve"> Общую площадь библиотеки учебных заведений следует принимать на одного учащегося (студента) не менее, м</w:t>
      </w:r>
      <w:r w:rsidRPr="00C15FD8">
        <w:rPr>
          <w:rFonts w:ascii="Arial" w:hAnsi="Arial" w:cs="Arial"/>
          <w:color w:val="000000"/>
          <w:sz w:val="20"/>
          <w:szCs w:val="20"/>
          <w:vertAlign w:val="superscript"/>
          <w:lang w:eastAsia="ru-RU"/>
        </w:rPr>
        <w:t>2</w:t>
      </w:r>
      <w:r w:rsidRPr="00C15FD8">
        <w:rPr>
          <w:rFonts w:ascii="Arial" w:hAnsi="Arial" w:cs="Arial"/>
          <w:color w:val="000000"/>
          <w:sz w:val="20"/>
          <w:szCs w:val="20"/>
          <w:lang w:eastAsia="ru-RU"/>
        </w:rPr>
        <w:t>:</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8787"/>
        <w:gridCol w:w="746"/>
      </w:tblGrid>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в школах и в школах-интернатах</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0,3</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в профессионально-технических учебных заведениях</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0,6</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в средних специальных учебных заведениях</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0,8</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в высших учебных заведениях:</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технического профиля</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1,1</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гуманитарного и медицинского профиля</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1,3</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культуры</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2,3</w:t>
            </w:r>
          </w:p>
        </w:tc>
      </w:tr>
    </w:tbl>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2.29*.</w:t>
      </w:r>
      <w:r w:rsidRPr="00C15FD8">
        <w:rPr>
          <w:rFonts w:ascii="Arial" w:hAnsi="Arial" w:cs="Arial"/>
          <w:color w:val="000000"/>
          <w:sz w:val="20"/>
          <w:szCs w:val="20"/>
          <w:lang w:eastAsia="ru-RU"/>
        </w:rPr>
        <w:t xml:space="preserve"> Площадь обеденного зала (без раздаточной) следует принимать на одно место в зале не менее, м</w:t>
      </w:r>
      <w:r w:rsidRPr="00C15FD8">
        <w:rPr>
          <w:rFonts w:ascii="Arial" w:hAnsi="Arial" w:cs="Arial"/>
          <w:color w:val="000000"/>
          <w:sz w:val="20"/>
          <w:szCs w:val="20"/>
          <w:vertAlign w:val="superscript"/>
          <w:lang w:eastAsia="ru-RU"/>
        </w:rPr>
        <w:t>2</w:t>
      </w:r>
      <w:r w:rsidRPr="00C15FD8">
        <w:rPr>
          <w:rFonts w:ascii="Arial" w:hAnsi="Arial" w:cs="Arial"/>
          <w:color w:val="000000"/>
          <w:sz w:val="20"/>
          <w:szCs w:val="20"/>
          <w:lang w:eastAsia="ru-RU"/>
        </w:rPr>
        <w:t>:</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8935"/>
        <w:gridCol w:w="598"/>
      </w:tblGrid>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в ресторанах</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1,8</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в столовых общедоступных и при высших учебных заведениях</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1,6</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в кафе, закусочных и пивных барах</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1,4</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в кафе-автоматах, предприятиях быстрого обслуживания и безалкогольных барах, в туристских хижинах и приютах</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1,2</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в детских оздоровительных лагерях (летних) и оздоровительных лагерях старшеклассников</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1,0</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в санаторных детских оздоровительных лагерях</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1,4</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в школах и школах-интернатах:</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до 80 мест в зале</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0,75</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 xml:space="preserve">св. 80 “ “ </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0,7</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в профессионально-технических училищах</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0,8</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в средних специальных учебных заведениях</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1,3</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в санаториях, санаториях-профилакториях, домах (пансионатах) отдыха, базах отдыха, молодежных лагерях, туристских базах:</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при самообслуживании (включая раздаточную линию)</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1,8</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при обслуживании официантами</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1,4</w:t>
            </w:r>
          </w:p>
        </w:tc>
      </w:tr>
      <w:tr w:rsidR="001B7A8C" w:rsidRPr="00664F43" w:rsidTr="00C15FD8">
        <w:trPr>
          <w:tblCellSpacing w:w="7" w:type="dxa"/>
        </w:trPr>
        <w:tc>
          <w:tcPr>
            <w:tcW w:w="0" w:type="auto"/>
            <w:gridSpan w:val="2"/>
            <w:tcBorders>
              <w:top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i/>
                <w:iCs/>
                <w:color w:val="000000"/>
                <w:sz w:val="20"/>
                <w:szCs w:val="20"/>
                <w:lang w:eastAsia="ru-RU"/>
              </w:rPr>
              <w:t>Примечание. Площадь залов в специализированных предприятиях общественного питания следует принимать по заданиям на проектирование.</w:t>
            </w:r>
          </w:p>
        </w:tc>
      </w:tr>
    </w:tbl>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2.30.</w:t>
      </w:r>
      <w:r w:rsidRPr="00C15FD8">
        <w:rPr>
          <w:rFonts w:ascii="Arial" w:hAnsi="Arial" w:cs="Arial"/>
          <w:color w:val="000000"/>
          <w:sz w:val="20"/>
          <w:szCs w:val="20"/>
          <w:lang w:eastAsia="ru-RU"/>
        </w:rPr>
        <w:t xml:space="preserve"> Помещения уборных в общественных зданиях и сооружениях (кроме открытых спортивных сооружений) следует размещать на расстоянии, не превышающем 75 м от наиболее удаленного места постоянного пребывания людей.</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На открытых плоскостных сооружениях, лыжных и гребных базах расстояние от мест занятий или трибун для зрителей до уборных не должно превышать 200 м.</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2.31.</w:t>
      </w:r>
      <w:r w:rsidRPr="00C15FD8">
        <w:rPr>
          <w:rFonts w:ascii="Arial" w:hAnsi="Arial" w:cs="Arial"/>
          <w:color w:val="000000"/>
          <w:sz w:val="20"/>
          <w:szCs w:val="20"/>
          <w:lang w:eastAsia="ru-RU"/>
        </w:rPr>
        <w:t xml:space="preserve"> Помещения или кабины личной гигиены женщин следует предусматривать при числе женщин более 14 из расчета: один гигиенический душ на каждые 100 женщин, работающих в общественном здании (в наиболее многочисленной смене); в интернатах при школах, спальных корпусах или спальных блоках школ-интернатов на каждые 70 девочек.</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Пункт 2.32 исключить.</w:t>
      </w:r>
    </w:p>
    <w:p w:rsidR="001B7A8C" w:rsidRPr="00C15FD8" w:rsidRDefault="001B7A8C" w:rsidP="00C15FD8">
      <w:pPr>
        <w:spacing w:before="100" w:beforeAutospacing="1" w:after="100" w:afterAutospacing="1" w:line="240" w:lineRule="auto"/>
        <w:outlineLvl w:val="1"/>
        <w:rPr>
          <w:rFonts w:ascii="Arial" w:hAnsi="Arial" w:cs="Arial"/>
          <w:b/>
          <w:bCs/>
          <w:color w:val="000000"/>
          <w:sz w:val="20"/>
          <w:szCs w:val="20"/>
          <w:lang w:eastAsia="ru-RU"/>
        </w:rPr>
      </w:pPr>
      <w:bookmarkStart w:id="8" w:name="3._ИНЖЕНЕРНОЕ_ОБОРУДОВАНИЕ"/>
      <w:bookmarkEnd w:id="8"/>
      <w:r w:rsidRPr="00C15FD8">
        <w:rPr>
          <w:rFonts w:ascii="Arial" w:hAnsi="Arial" w:cs="Arial"/>
          <w:b/>
          <w:bCs/>
          <w:color w:val="000000"/>
          <w:sz w:val="20"/>
          <w:szCs w:val="20"/>
          <w:lang w:eastAsia="ru-RU"/>
        </w:rPr>
        <w:t>3. ИНЖЕНЕРНОЕ ОБОРУДОВАНИЕ</w:t>
      </w:r>
    </w:p>
    <w:p w:rsidR="001B7A8C" w:rsidRPr="00C15FD8" w:rsidRDefault="001B7A8C" w:rsidP="00C15FD8">
      <w:pPr>
        <w:spacing w:before="100" w:beforeAutospacing="1" w:after="100" w:afterAutospacing="1" w:line="240" w:lineRule="auto"/>
        <w:outlineLvl w:val="1"/>
        <w:rPr>
          <w:rFonts w:ascii="Arial" w:hAnsi="Arial" w:cs="Arial"/>
          <w:b/>
          <w:bCs/>
          <w:color w:val="000000"/>
          <w:sz w:val="20"/>
          <w:szCs w:val="20"/>
          <w:lang w:eastAsia="ru-RU"/>
        </w:rPr>
      </w:pPr>
      <w:r w:rsidRPr="00C15FD8">
        <w:rPr>
          <w:rFonts w:ascii="Arial" w:hAnsi="Arial" w:cs="Arial"/>
          <w:b/>
          <w:bCs/>
          <w:color w:val="000000"/>
          <w:sz w:val="20"/>
          <w:szCs w:val="20"/>
          <w:lang w:eastAsia="ru-RU"/>
        </w:rPr>
        <w:t>ОТОПЛЕНИЕ, ВЕНТИЛЯЦИЯ И КОНДИЦИОНИРОВАНИЕ ВОЗДУХА</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3.1.</w:t>
      </w:r>
      <w:r w:rsidRPr="00C15FD8">
        <w:rPr>
          <w:rFonts w:ascii="Arial" w:hAnsi="Arial" w:cs="Arial"/>
          <w:color w:val="000000"/>
          <w:sz w:val="20"/>
          <w:szCs w:val="20"/>
          <w:lang w:eastAsia="ru-RU"/>
        </w:rPr>
        <w:t xml:space="preserve"> Отопление, вентиляцию, кондиционирование воздуха и аварийную противодымную вентиляцию общественных зданий следует проектировать в соответствии со СНиП 2.04.05-86 и требованиями настоящего раздела.</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3.2.</w:t>
      </w:r>
      <w:r w:rsidRPr="00C15FD8">
        <w:rPr>
          <w:rFonts w:ascii="Arial" w:hAnsi="Arial" w:cs="Arial"/>
          <w:color w:val="000000"/>
          <w:sz w:val="20"/>
          <w:szCs w:val="20"/>
          <w:lang w:eastAsia="ru-RU"/>
        </w:rPr>
        <w:t xml:space="preserve"> Автоматизированные индивидуальные тепловые пункты (ИТП) следует проектировать для зданий с расчетным расходом теплоты за отопительный период 1000 ГДж и более с возможностью регулирования в них отпуска теплоты на отопление по отдельным технологическим зонам и фасадам, характеризующимся однотипным влиянием внешних (солнца, ветра) и внутренних (тепловыделения) факторов.</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3.3.</w:t>
      </w:r>
      <w:r w:rsidRPr="00C15FD8">
        <w:rPr>
          <w:rFonts w:ascii="Arial" w:hAnsi="Arial" w:cs="Arial"/>
          <w:color w:val="000000"/>
          <w:sz w:val="20"/>
          <w:szCs w:val="20"/>
          <w:lang w:eastAsia="ru-RU"/>
        </w:rPr>
        <w:t xml:space="preserve"> ИТП, встроенные в обслуживаемые ими здания, следует размещать в отдельных помещениях с самостоятельным входом или совмещать с помещениями установок вентиляции и кондиционирования воздуха.</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Высота помещений до низа выступающих конструкций должна быть не менее 2,2 м.</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3.4.</w:t>
      </w:r>
      <w:r w:rsidRPr="00C15FD8">
        <w:rPr>
          <w:rFonts w:ascii="Arial" w:hAnsi="Arial" w:cs="Arial"/>
          <w:color w:val="000000"/>
          <w:sz w:val="20"/>
          <w:szCs w:val="20"/>
          <w:lang w:eastAsia="ru-RU"/>
        </w:rPr>
        <w:t>* Отдельные ветви систем водяного отопления следует предусматривать для следующих помещений:</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конференц-зала или обеденного зала в столовых с производственными помещениями при них (для конференц-залов с числом мест до 400 и обеденных залов — до 160, при их размещении в общем объеме здания отдельные ветви допускается не предусматривать); зрительного зала (включая эстраду); сцены (универсальной эстрады); вестибюля, фойе, кулуаров; танцевального зала; малых залов в зданиях театров, клубов, включая сцену:</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библиотек с фондом 200 тыс. единиц хранения и более (для читальных, лекционных залов и хранилищ);</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предприятий розничной торговли (для разгрузочных помещений и торговых залов площадью 400 м</w:t>
      </w:r>
      <w:r w:rsidRPr="00C15FD8">
        <w:rPr>
          <w:rFonts w:ascii="Arial" w:hAnsi="Arial" w:cs="Arial"/>
          <w:color w:val="000000"/>
          <w:sz w:val="20"/>
          <w:szCs w:val="20"/>
          <w:vertAlign w:val="superscript"/>
          <w:lang w:eastAsia="ru-RU"/>
        </w:rPr>
        <w:t>2</w:t>
      </w:r>
      <w:r w:rsidRPr="00C15FD8">
        <w:rPr>
          <w:rFonts w:ascii="Arial" w:hAnsi="Arial" w:cs="Arial"/>
          <w:color w:val="000000"/>
          <w:sz w:val="20"/>
          <w:szCs w:val="20"/>
          <w:lang w:eastAsia="ru-RU"/>
        </w:rPr>
        <w:t xml:space="preserve"> и более);</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жилых помещений в составе общественных зданий.</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Пункт 3.5 исключить.</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3.6.</w:t>
      </w:r>
      <w:r w:rsidRPr="00C15FD8">
        <w:rPr>
          <w:rFonts w:ascii="Arial" w:hAnsi="Arial" w:cs="Arial"/>
          <w:color w:val="000000"/>
          <w:sz w:val="20"/>
          <w:szCs w:val="20"/>
          <w:lang w:eastAsia="ru-RU"/>
        </w:rPr>
        <w:t xml:space="preserve"> Схему распределения воздуха в помещениях общественных зданий надлежит принимать на основании расчета различных способов воздухораспределения.</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3.7.</w:t>
      </w:r>
      <w:r w:rsidRPr="00C15FD8">
        <w:rPr>
          <w:rFonts w:ascii="Arial" w:hAnsi="Arial" w:cs="Arial"/>
          <w:color w:val="000000"/>
          <w:sz w:val="20"/>
          <w:szCs w:val="20"/>
          <w:lang w:eastAsia="ru-RU"/>
        </w:rPr>
        <w:t xml:space="preserve"> В помещениях общественных зданий следует применять воздухораспределители, изменяющие аэродинамические и тепловые характеристики приточных струй, а также радиус обслуживаемой зоны при изменении количества и температуры приточного воздуха. Максимальную скорость притока воздуха определяют акустическим расчетом и расчетом воздухораспределения.</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3.8.</w:t>
      </w:r>
      <w:r w:rsidRPr="00C15FD8">
        <w:rPr>
          <w:rFonts w:ascii="Arial" w:hAnsi="Arial" w:cs="Arial"/>
          <w:color w:val="000000"/>
          <w:sz w:val="20"/>
          <w:szCs w:val="20"/>
          <w:lang w:eastAsia="ru-RU"/>
        </w:rPr>
        <w:t xml:space="preserve"> В помещениях с постоянным пребыванием детей дошкольного возраста нагревательные приборы, имеющие острые кромки, должны быть защищены съемными деревянными решетками, позволяющими проводить регулярную очистку прибора.</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При установке радиаторов в подоконном пространстве групповых помещений дошкольных учреждений расстояние от низа прибора до уровня пола допускается принимать 50 мм.</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3.9.</w:t>
      </w:r>
      <w:r w:rsidRPr="00C15FD8">
        <w:rPr>
          <w:rFonts w:ascii="Arial" w:hAnsi="Arial" w:cs="Arial"/>
          <w:color w:val="000000"/>
          <w:sz w:val="20"/>
          <w:szCs w:val="20"/>
          <w:lang w:eastAsia="ru-RU"/>
        </w:rPr>
        <w:t xml:space="preserve"> Обогреваемые полы следует предусматривать на первом этаже групповых всех типов детских дошкольных учреждений, а также в спальных и раздевальных в учреждениях для детей с нарушением опорно-двигательного аппарата. Средняя температура на поверхности пола должна поддерживаться в пределах 23</w:t>
      </w:r>
      <w:r w:rsidRPr="00C15FD8">
        <w:rPr>
          <w:rFonts w:ascii="Symbol" w:hAnsi="Symbol" w:cs="Arial"/>
          <w:color w:val="000000"/>
          <w:sz w:val="20"/>
          <w:szCs w:val="20"/>
          <w:lang w:eastAsia="ru-RU"/>
        </w:rPr>
        <w:t></w:t>
      </w:r>
      <w:r w:rsidRPr="00C15FD8">
        <w:rPr>
          <w:rFonts w:ascii="Arial" w:hAnsi="Arial" w:cs="Arial"/>
          <w:color w:val="000000"/>
          <w:sz w:val="20"/>
          <w:szCs w:val="20"/>
          <w:lang w:eastAsia="ru-RU"/>
        </w:rPr>
        <w:t>С.</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3.10.</w:t>
      </w:r>
      <w:r w:rsidRPr="00C15FD8">
        <w:rPr>
          <w:rFonts w:ascii="Arial" w:hAnsi="Arial" w:cs="Arial"/>
          <w:color w:val="000000"/>
          <w:sz w:val="20"/>
          <w:szCs w:val="20"/>
          <w:lang w:eastAsia="ru-RU"/>
        </w:rPr>
        <w:t xml:space="preserve"> Удаление воздуха из помещений спален детских дошкольных учреждений, имеющих сквозное или угловое проветривание, допускается предусматривать через групповые помещения.</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Вытяжные воздуховоды, идущие из пищеблоков, не должны проходить через групповые или спальные помещения.</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3.11.</w:t>
      </w:r>
      <w:r w:rsidRPr="00C15FD8">
        <w:rPr>
          <w:rFonts w:ascii="Arial" w:hAnsi="Arial" w:cs="Arial"/>
          <w:color w:val="000000"/>
          <w:sz w:val="20"/>
          <w:szCs w:val="20"/>
          <w:lang w:eastAsia="ru-RU"/>
        </w:rPr>
        <w:t xml:space="preserve"> Расчетную температуру воздуха и кратность воздухообмена в детских дошкольных учреждениях следует принимать по табл. 19.</w:t>
      </w:r>
    </w:p>
    <w:p w:rsidR="001B7A8C" w:rsidRPr="00C15FD8" w:rsidRDefault="001B7A8C" w:rsidP="00C15FD8">
      <w:pPr>
        <w:spacing w:before="100" w:beforeAutospacing="1" w:after="100" w:afterAutospacing="1" w:line="240" w:lineRule="auto"/>
        <w:jc w:val="right"/>
        <w:outlineLvl w:val="2"/>
        <w:rPr>
          <w:rFonts w:ascii="Arial" w:hAnsi="Arial" w:cs="Arial"/>
          <w:b/>
          <w:bCs/>
          <w:i/>
          <w:iCs/>
          <w:color w:val="000000"/>
          <w:sz w:val="20"/>
          <w:szCs w:val="20"/>
          <w:lang w:eastAsia="ru-RU"/>
        </w:rPr>
      </w:pPr>
      <w:r w:rsidRPr="00C15FD8">
        <w:rPr>
          <w:rFonts w:ascii="Arial" w:hAnsi="Arial" w:cs="Arial"/>
          <w:b/>
          <w:bCs/>
          <w:i/>
          <w:iCs/>
          <w:color w:val="000000"/>
          <w:sz w:val="20"/>
          <w:szCs w:val="20"/>
          <w:lang w:eastAsia="ru-RU"/>
        </w:rPr>
        <w:t>Таблица 19</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1633"/>
        <w:gridCol w:w="1547"/>
        <w:gridCol w:w="1547"/>
        <w:gridCol w:w="1584"/>
        <w:gridCol w:w="786"/>
        <w:gridCol w:w="947"/>
        <w:gridCol w:w="786"/>
        <w:gridCol w:w="954"/>
      </w:tblGrid>
      <w:tr w:rsidR="001B7A8C" w:rsidRPr="00664F43" w:rsidTr="00C15FD8">
        <w:trPr>
          <w:tblCellSpacing w:w="7" w:type="dxa"/>
        </w:trPr>
        <w:tc>
          <w:tcPr>
            <w:tcW w:w="0" w:type="auto"/>
            <w:vMerge w:val="restart"/>
            <w:tcBorders>
              <w:top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Помещения</w:t>
            </w:r>
          </w:p>
        </w:tc>
        <w:tc>
          <w:tcPr>
            <w:tcW w:w="0" w:type="auto"/>
            <w:gridSpan w:val="3"/>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Расчетная температура воздуха</w:t>
            </w:r>
          </w:p>
        </w:tc>
        <w:tc>
          <w:tcPr>
            <w:tcW w:w="0" w:type="auto"/>
            <w:gridSpan w:val="4"/>
            <w:tcBorders>
              <w:top w:val="outset" w:sz="6" w:space="0" w:color="auto"/>
              <w:left w:val="outset" w:sz="6" w:space="0" w:color="auto"/>
              <w:bottom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Кратность обмена воздуха в 1 ч.</w:t>
            </w:r>
          </w:p>
        </w:tc>
      </w:tr>
      <w:tr w:rsidR="001B7A8C" w:rsidRPr="00664F43" w:rsidTr="00C15FD8">
        <w:trPr>
          <w:tblCellSpacing w:w="7" w:type="dxa"/>
        </w:trPr>
        <w:tc>
          <w:tcPr>
            <w:tcW w:w="0" w:type="auto"/>
            <w:vMerge/>
            <w:tcBorders>
              <w:top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vMerge w:val="restart"/>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в IА, IБ, IГ климатических подрайонах</w:t>
            </w:r>
          </w:p>
        </w:tc>
        <w:tc>
          <w:tcPr>
            <w:tcW w:w="0" w:type="auto"/>
            <w:vMerge w:val="restart"/>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в II, III климатических районах и IВ, IД климатических подрайонах</w:t>
            </w:r>
          </w:p>
        </w:tc>
        <w:tc>
          <w:tcPr>
            <w:tcW w:w="0" w:type="auto"/>
            <w:vMerge w:val="restart"/>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в IV климатическом районе</w:t>
            </w:r>
          </w:p>
        </w:tc>
        <w:tc>
          <w:tcPr>
            <w:tcW w:w="0" w:type="auto"/>
            <w:gridSpan w:val="2"/>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в IА, IБ, IГ климатических подрайонах</w:t>
            </w:r>
          </w:p>
        </w:tc>
        <w:tc>
          <w:tcPr>
            <w:tcW w:w="0" w:type="auto"/>
            <w:gridSpan w:val="2"/>
            <w:tcBorders>
              <w:top w:val="outset" w:sz="6" w:space="0" w:color="auto"/>
              <w:left w:val="outset" w:sz="6" w:space="0" w:color="auto"/>
              <w:bottom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во всех климатических районах за исключением IА, IБ, IГ подрайонов</w:t>
            </w:r>
          </w:p>
        </w:tc>
      </w:tr>
      <w:tr w:rsidR="001B7A8C" w:rsidRPr="00664F43" w:rsidTr="00C15FD8">
        <w:trPr>
          <w:tblCellSpacing w:w="7" w:type="dxa"/>
        </w:trPr>
        <w:tc>
          <w:tcPr>
            <w:tcW w:w="0" w:type="auto"/>
            <w:vMerge/>
            <w:tcBorders>
              <w:top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приток</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вытяжка</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приток</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вытяжка</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Групповая, раздевальная 2-й группы раннего возраста и 1-й младшей группы</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23</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22</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21</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2,5</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1,5</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Групповые, раздевальные:</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2-й младшей группы</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22</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21</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2,5</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1,5</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средней и старшей групп</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21</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19</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2,5</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1.5</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Спальня:</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ясельных групп</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22</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21</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2,5</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1,5</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дошкольных групп</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19</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18</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2,5</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115</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1,5</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Туалетные:</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ясельных групп</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23</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22</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21</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1,5</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дошкольных групп</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21</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19</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1,5</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Буфетные</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16</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16</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16</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1,5</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Залы для музыкальных и гимнастических занятий</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19</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18</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2,5</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1,5</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Прогулочные веранды</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12</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c>
          <w:tcPr>
            <w:tcW w:w="0" w:type="auto"/>
            <w:gridSpan w:val="2"/>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По расчету, но не менее 20м</w:t>
            </w:r>
            <w:r w:rsidRPr="00C15FD8">
              <w:rPr>
                <w:rFonts w:ascii="Arial" w:hAnsi="Arial" w:cs="Arial"/>
                <w:color w:val="000000"/>
                <w:sz w:val="20"/>
                <w:szCs w:val="20"/>
                <w:vertAlign w:val="superscript"/>
                <w:lang w:eastAsia="ru-RU"/>
              </w:rPr>
              <w:t>3</w:t>
            </w:r>
            <w:r w:rsidRPr="00C15FD8">
              <w:rPr>
                <w:rFonts w:ascii="Arial" w:hAnsi="Arial" w:cs="Arial"/>
                <w:color w:val="000000"/>
                <w:sz w:val="20"/>
                <w:szCs w:val="20"/>
                <w:lang w:eastAsia="ru-RU"/>
              </w:rPr>
              <w:t>/ч на 1 ребенка</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Помещение бассейна для обучения детей плаванию</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30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30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30</w:t>
            </w:r>
          </w:p>
        </w:tc>
        <w:tc>
          <w:tcPr>
            <w:tcW w:w="0" w:type="auto"/>
            <w:gridSpan w:val="4"/>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По расчету, но не менее 50 м</w:t>
            </w:r>
            <w:r w:rsidRPr="00C15FD8">
              <w:rPr>
                <w:rFonts w:ascii="Arial" w:hAnsi="Arial" w:cs="Arial"/>
                <w:color w:val="000000"/>
                <w:sz w:val="20"/>
                <w:szCs w:val="20"/>
                <w:vertAlign w:val="superscript"/>
                <w:lang w:eastAsia="ru-RU"/>
              </w:rPr>
              <w:t>3</w:t>
            </w:r>
            <w:r w:rsidRPr="00C15FD8">
              <w:rPr>
                <w:rFonts w:ascii="Arial" w:hAnsi="Arial" w:cs="Arial"/>
                <w:color w:val="000000"/>
                <w:sz w:val="20"/>
                <w:szCs w:val="20"/>
                <w:lang w:eastAsia="ru-RU"/>
              </w:rPr>
              <w:t>/ч на 1 ребенка</w:t>
            </w:r>
          </w:p>
        </w:tc>
      </w:tr>
    </w:tbl>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3.12.</w:t>
      </w:r>
      <w:r w:rsidRPr="00C15FD8">
        <w:rPr>
          <w:rFonts w:ascii="Arial" w:hAnsi="Arial" w:cs="Arial"/>
          <w:color w:val="000000"/>
          <w:sz w:val="20"/>
          <w:szCs w:val="20"/>
          <w:lang w:eastAsia="ru-RU"/>
        </w:rPr>
        <w:t xml:space="preserve"> В общеобразовательных школах, школах-интернатах и интернатах при школах температура воздуха, поддерживаемая в рабочее время в системе воздушного отопления, не должна превышать 40</w:t>
      </w:r>
      <w:r w:rsidRPr="00C15FD8">
        <w:rPr>
          <w:rFonts w:ascii="Symbol" w:hAnsi="Symbol" w:cs="Arial"/>
          <w:color w:val="000000"/>
          <w:sz w:val="20"/>
          <w:szCs w:val="20"/>
          <w:lang w:eastAsia="ru-RU"/>
        </w:rPr>
        <w:t></w:t>
      </w:r>
      <w:r w:rsidRPr="00C15FD8">
        <w:rPr>
          <w:rFonts w:ascii="Arial" w:hAnsi="Arial" w:cs="Arial"/>
          <w:color w:val="000000"/>
          <w:sz w:val="20"/>
          <w:szCs w:val="20"/>
          <w:lang w:eastAsia="ru-RU"/>
        </w:rPr>
        <w:t>С.</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3.13.</w:t>
      </w:r>
      <w:r w:rsidRPr="00C15FD8">
        <w:rPr>
          <w:rFonts w:ascii="Arial" w:hAnsi="Arial" w:cs="Arial"/>
          <w:color w:val="000000"/>
          <w:sz w:val="20"/>
          <w:szCs w:val="20"/>
          <w:lang w:eastAsia="ru-RU"/>
        </w:rPr>
        <w:t xml:space="preserve"> Удаление воздуха из учебных помещений общеобразовательных школ следует предусматривать через рекреационные помещения и санитарные узлы, а также за счет эксфильтрации через наружное остекление с учетом требований СНиП 2.04.05-86.</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При проектировании приточной вентиляции с механическим побуждением или децентрализованным притоком в учебных помещениях следует предусматривать естественную вытяжную вентиляцию из расчета однократного обмена в час.</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При воздушном отоплении вытяжные каналы из учебных помещений проектировать не следует.</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3.14.</w:t>
      </w:r>
      <w:r w:rsidRPr="00C15FD8">
        <w:rPr>
          <w:rFonts w:ascii="Arial" w:hAnsi="Arial" w:cs="Arial"/>
          <w:color w:val="000000"/>
          <w:sz w:val="20"/>
          <w:szCs w:val="20"/>
          <w:lang w:eastAsia="ru-RU"/>
        </w:rPr>
        <w:t xml:space="preserve"> При проектировании в школьных зданиях воздушного отопления, совмещенного с вентиляцией, следует предусматривать автоматическое управление системами, в том числе поддержание в рабочее время в помещениях расчетной температуры и относительной влажности в пределах 30—60 %, а также обеспечение в неучебное время температуры воздуха не ниже 15</w:t>
      </w:r>
      <w:r w:rsidRPr="00C15FD8">
        <w:rPr>
          <w:rFonts w:ascii="Symbol" w:hAnsi="Symbol" w:cs="Arial"/>
          <w:color w:val="000000"/>
          <w:sz w:val="20"/>
          <w:szCs w:val="20"/>
          <w:lang w:eastAsia="ru-RU"/>
        </w:rPr>
        <w:t></w:t>
      </w:r>
      <w:r w:rsidRPr="00C15FD8">
        <w:rPr>
          <w:rFonts w:ascii="Arial" w:hAnsi="Arial" w:cs="Arial"/>
          <w:color w:val="000000"/>
          <w:sz w:val="20"/>
          <w:szCs w:val="20"/>
          <w:lang w:eastAsia="ru-RU"/>
        </w:rPr>
        <w:t>С.</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3.15.</w:t>
      </w:r>
      <w:r w:rsidRPr="00C15FD8">
        <w:rPr>
          <w:rFonts w:ascii="Arial" w:hAnsi="Arial" w:cs="Arial"/>
          <w:color w:val="000000"/>
          <w:sz w:val="20"/>
          <w:szCs w:val="20"/>
          <w:lang w:eastAsia="ru-RU"/>
        </w:rPr>
        <w:t xml:space="preserve"> Рециркуляция воздуха в системах воздушного отопления учебных помещений допускается только в нерабочее время.</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3.16.</w:t>
      </w:r>
      <w:r w:rsidRPr="00C15FD8">
        <w:rPr>
          <w:rFonts w:ascii="Arial" w:hAnsi="Arial" w:cs="Arial"/>
          <w:color w:val="000000"/>
          <w:sz w:val="20"/>
          <w:szCs w:val="20"/>
          <w:lang w:eastAsia="ru-RU"/>
        </w:rPr>
        <w:t xml:space="preserve"> Воздухообмен в школьных столовых надлежит рассчитывать на поглощение теплоизбытков, выделяемых технологическим оборудованием кухни. Подачу приточного воздуха в производственные помещения пищеблока следует предусматривать через обеденный зал.</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Объем подаваемого воздуха должен быть не менее 20 м</w:t>
      </w:r>
      <w:r w:rsidRPr="00C15FD8">
        <w:rPr>
          <w:rFonts w:ascii="Arial" w:hAnsi="Arial" w:cs="Arial"/>
          <w:color w:val="000000"/>
          <w:sz w:val="20"/>
          <w:szCs w:val="20"/>
          <w:vertAlign w:val="superscript"/>
          <w:lang w:eastAsia="ru-RU"/>
        </w:rPr>
        <w:t>3</w:t>
      </w:r>
      <w:r w:rsidRPr="00C15FD8">
        <w:rPr>
          <w:rFonts w:ascii="Arial" w:hAnsi="Arial" w:cs="Arial"/>
          <w:color w:val="000000"/>
          <w:sz w:val="20"/>
          <w:szCs w:val="20"/>
          <w:lang w:eastAsia="ru-RU"/>
        </w:rPr>
        <w:t>/ч на одно место в обеденном зале.</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3.17.</w:t>
      </w:r>
      <w:r w:rsidRPr="00C15FD8">
        <w:rPr>
          <w:rFonts w:ascii="Arial" w:hAnsi="Arial" w:cs="Arial"/>
          <w:color w:val="000000"/>
          <w:sz w:val="20"/>
          <w:szCs w:val="20"/>
          <w:lang w:eastAsia="ru-RU"/>
        </w:rPr>
        <w:t xml:space="preserve"> В школах с числом учащихся до 200 допускается устройство вентиляции без организованного механического притока.</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3.18.</w:t>
      </w:r>
      <w:r w:rsidRPr="00C15FD8">
        <w:rPr>
          <w:rFonts w:ascii="Arial" w:hAnsi="Arial" w:cs="Arial"/>
          <w:color w:val="000000"/>
          <w:sz w:val="20"/>
          <w:szCs w:val="20"/>
          <w:lang w:eastAsia="ru-RU"/>
        </w:rPr>
        <w:t xml:space="preserve"> Расчетную температуру воздуха и кратность воздухообмена в зданиях школ и школ-интернатов следует принимать по табл. 20.</w:t>
      </w:r>
    </w:p>
    <w:p w:rsidR="001B7A8C" w:rsidRPr="00C15FD8" w:rsidRDefault="001B7A8C" w:rsidP="00C15FD8">
      <w:pPr>
        <w:spacing w:before="100" w:beforeAutospacing="1" w:after="100" w:afterAutospacing="1" w:line="240" w:lineRule="auto"/>
        <w:jc w:val="right"/>
        <w:outlineLvl w:val="2"/>
        <w:rPr>
          <w:rFonts w:ascii="Arial" w:hAnsi="Arial" w:cs="Arial"/>
          <w:b/>
          <w:bCs/>
          <w:i/>
          <w:iCs/>
          <w:color w:val="000000"/>
          <w:sz w:val="20"/>
          <w:szCs w:val="20"/>
          <w:lang w:eastAsia="ru-RU"/>
        </w:rPr>
      </w:pPr>
      <w:r w:rsidRPr="00C15FD8">
        <w:rPr>
          <w:rFonts w:ascii="Arial" w:hAnsi="Arial" w:cs="Arial"/>
          <w:b/>
          <w:bCs/>
          <w:i/>
          <w:iCs/>
          <w:color w:val="000000"/>
          <w:sz w:val="20"/>
          <w:szCs w:val="20"/>
          <w:lang w:eastAsia="ru-RU"/>
        </w:rPr>
        <w:t>Таблица 20</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2116"/>
        <w:gridCol w:w="1777"/>
        <w:gridCol w:w="2081"/>
        <w:gridCol w:w="1657"/>
        <w:gridCol w:w="859"/>
        <w:gridCol w:w="1043"/>
      </w:tblGrid>
      <w:tr w:rsidR="001B7A8C" w:rsidRPr="00664F43" w:rsidTr="00C15FD8">
        <w:trPr>
          <w:tblCellSpacing w:w="7" w:type="dxa"/>
        </w:trPr>
        <w:tc>
          <w:tcPr>
            <w:tcW w:w="0" w:type="auto"/>
            <w:vMerge w:val="restart"/>
            <w:tcBorders>
              <w:top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Помещения</w:t>
            </w:r>
          </w:p>
        </w:tc>
        <w:tc>
          <w:tcPr>
            <w:tcW w:w="0" w:type="auto"/>
            <w:gridSpan w:val="3"/>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 xml:space="preserve">Расчетная температура воздуха, </w:t>
            </w:r>
            <w:r w:rsidRPr="00C15FD8">
              <w:rPr>
                <w:rFonts w:ascii="Symbol" w:hAnsi="Symbol" w:cs="Arial"/>
                <w:color w:val="000000"/>
                <w:sz w:val="20"/>
                <w:szCs w:val="20"/>
                <w:lang w:eastAsia="ru-RU"/>
              </w:rPr>
              <w:t></w:t>
            </w:r>
            <w:r w:rsidRPr="00C15FD8">
              <w:rPr>
                <w:rFonts w:ascii="Arial" w:hAnsi="Arial" w:cs="Arial"/>
                <w:color w:val="000000"/>
                <w:sz w:val="20"/>
                <w:szCs w:val="20"/>
                <w:lang w:eastAsia="ru-RU"/>
              </w:rPr>
              <w:t>С</w:t>
            </w:r>
          </w:p>
        </w:tc>
        <w:tc>
          <w:tcPr>
            <w:tcW w:w="0" w:type="auto"/>
            <w:gridSpan w:val="2"/>
            <w:tcBorders>
              <w:top w:val="outset" w:sz="6" w:space="0" w:color="auto"/>
              <w:left w:val="outset" w:sz="6" w:space="0" w:color="auto"/>
              <w:bottom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Кратность обмена воздуха в 1 ч</w:t>
            </w:r>
          </w:p>
        </w:tc>
      </w:tr>
      <w:tr w:rsidR="001B7A8C" w:rsidRPr="00664F43" w:rsidTr="00C15FD8">
        <w:trPr>
          <w:tblCellSpacing w:w="7" w:type="dxa"/>
        </w:trPr>
        <w:tc>
          <w:tcPr>
            <w:tcW w:w="0" w:type="auto"/>
            <w:vMerge/>
            <w:tcBorders>
              <w:top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IА, IБ, IГ климатические подрайоны</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II и III климатические районы и IВ, IД климатические подрайоны</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IV климатический район</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приток</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вытяжка</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Классные помещения, учебные кабинеты, лаборатории</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21</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18</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17</w:t>
            </w:r>
          </w:p>
        </w:tc>
        <w:tc>
          <w:tcPr>
            <w:tcW w:w="0" w:type="auto"/>
            <w:gridSpan w:val="2"/>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16 м</w:t>
            </w:r>
            <w:r w:rsidRPr="00C15FD8">
              <w:rPr>
                <w:rFonts w:ascii="Arial" w:hAnsi="Arial" w:cs="Arial"/>
                <w:color w:val="000000"/>
                <w:sz w:val="20"/>
                <w:szCs w:val="20"/>
                <w:vertAlign w:val="superscript"/>
                <w:lang w:eastAsia="ru-RU"/>
              </w:rPr>
              <w:t>3</w:t>
            </w:r>
            <w:r w:rsidRPr="00C15FD8">
              <w:rPr>
                <w:rFonts w:ascii="Arial" w:hAnsi="Arial" w:cs="Arial"/>
                <w:color w:val="000000"/>
                <w:sz w:val="20"/>
                <w:szCs w:val="20"/>
                <w:lang w:eastAsia="ru-RU"/>
              </w:rPr>
              <w:t>/ч на 1 чел.</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Учебные мастерские</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17</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15</w:t>
            </w:r>
          </w:p>
        </w:tc>
        <w:tc>
          <w:tcPr>
            <w:tcW w:w="0" w:type="auto"/>
            <w:gridSpan w:val="2"/>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20 м</w:t>
            </w:r>
            <w:r w:rsidRPr="00C15FD8">
              <w:rPr>
                <w:rFonts w:ascii="Arial" w:hAnsi="Arial" w:cs="Arial"/>
                <w:color w:val="000000"/>
                <w:sz w:val="20"/>
                <w:szCs w:val="20"/>
                <w:vertAlign w:val="superscript"/>
                <w:lang w:eastAsia="ru-RU"/>
              </w:rPr>
              <w:t>3</w:t>
            </w:r>
            <w:r w:rsidRPr="00C15FD8">
              <w:rPr>
                <w:rFonts w:ascii="Arial" w:hAnsi="Arial" w:cs="Arial"/>
                <w:color w:val="000000"/>
                <w:sz w:val="20"/>
                <w:szCs w:val="20"/>
                <w:lang w:eastAsia="ru-RU"/>
              </w:rPr>
              <w:t>/ч на 1 чел.</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Актовый зал — лекционная аудитория, класс пения и музыки — клубная комната</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18</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18</w:t>
            </w:r>
          </w:p>
        </w:tc>
        <w:tc>
          <w:tcPr>
            <w:tcW w:w="0" w:type="auto"/>
            <w:gridSpan w:val="2"/>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20 м</w:t>
            </w:r>
            <w:r w:rsidRPr="00C15FD8">
              <w:rPr>
                <w:rFonts w:ascii="Arial" w:hAnsi="Arial" w:cs="Arial"/>
                <w:color w:val="000000"/>
                <w:sz w:val="20"/>
                <w:szCs w:val="20"/>
                <w:vertAlign w:val="superscript"/>
                <w:lang w:eastAsia="ru-RU"/>
              </w:rPr>
              <w:t>3</w:t>
            </w:r>
            <w:r w:rsidRPr="00C15FD8">
              <w:rPr>
                <w:rFonts w:ascii="Arial" w:hAnsi="Arial" w:cs="Arial"/>
                <w:color w:val="000000"/>
                <w:sz w:val="20"/>
                <w:szCs w:val="20"/>
                <w:lang w:eastAsia="ru-RU"/>
              </w:rPr>
              <w:t>/ч на 1 чел.</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Кружковые помещения</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21</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18</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17</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1,5</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Спальные комнаты школ-интернатов и интернатов при школах</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18</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16</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16</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1,5</w:t>
            </w:r>
          </w:p>
        </w:tc>
      </w:tr>
    </w:tbl>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3.19.</w:t>
      </w:r>
      <w:r w:rsidRPr="00C15FD8">
        <w:rPr>
          <w:rFonts w:ascii="Arial" w:hAnsi="Arial" w:cs="Arial"/>
          <w:color w:val="000000"/>
          <w:sz w:val="20"/>
          <w:szCs w:val="20"/>
          <w:lang w:eastAsia="ru-RU"/>
        </w:rPr>
        <w:t xml:space="preserve"> В актовых залах и аудиториях на 150 мест и более зданий высших учебных заведений, размещаемых в III и IV климатических районах, при наличии технико-экономических обоснований следует принимать оптимальные параметры воздушной среды, а в остальных климатических районах — допустимые параметры, предусмотренные СНиП 2.04.05-86.</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3.20.</w:t>
      </w:r>
      <w:r w:rsidRPr="00C15FD8">
        <w:rPr>
          <w:rFonts w:ascii="Arial" w:hAnsi="Arial" w:cs="Arial"/>
          <w:color w:val="000000"/>
          <w:sz w:val="20"/>
          <w:szCs w:val="20"/>
          <w:lang w:eastAsia="ru-RU"/>
        </w:rPr>
        <w:t xml:space="preserve"> Расчетную температуру воздуха и воздухообмен в профессионально-технических учебных заведениях следует принимать по табл. 20, средних специальных и высших учебных заведений следует принимать по табл. 21.</w:t>
      </w:r>
    </w:p>
    <w:p w:rsidR="001B7A8C" w:rsidRPr="00C15FD8" w:rsidRDefault="001B7A8C" w:rsidP="00C15FD8">
      <w:pPr>
        <w:spacing w:before="100" w:beforeAutospacing="1" w:after="100" w:afterAutospacing="1" w:line="240" w:lineRule="auto"/>
        <w:jc w:val="right"/>
        <w:outlineLvl w:val="2"/>
        <w:rPr>
          <w:rFonts w:ascii="Arial" w:hAnsi="Arial" w:cs="Arial"/>
          <w:b/>
          <w:bCs/>
          <w:i/>
          <w:iCs/>
          <w:color w:val="000000"/>
          <w:sz w:val="20"/>
          <w:szCs w:val="20"/>
          <w:lang w:eastAsia="ru-RU"/>
        </w:rPr>
      </w:pPr>
      <w:r w:rsidRPr="00C15FD8">
        <w:rPr>
          <w:rFonts w:ascii="Arial" w:hAnsi="Arial" w:cs="Arial"/>
          <w:b/>
          <w:bCs/>
          <w:i/>
          <w:iCs/>
          <w:color w:val="000000"/>
          <w:sz w:val="20"/>
          <w:szCs w:val="20"/>
          <w:lang w:eastAsia="ru-RU"/>
        </w:rPr>
        <w:t>Таблица 21</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5122"/>
        <w:gridCol w:w="1764"/>
        <w:gridCol w:w="1197"/>
        <w:gridCol w:w="1450"/>
      </w:tblGrid>
      <w:tr w:rsidR="001B7A8C" w:rsidRPr="00664F43" w:rsidTr="00C15FD8">
        <w:trPr>
          <w:tblCellSpacing w:w="7" w:type="dxa"/>
        </w:trPr>
        <w:tc>
          <w:tcPr>
            <w:tcW w:w="0" w:type="auto"/>
            <w:vMerge w:val="restart"/>
            <w:tcBorders>
              <w:top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Помещения</w:t>
            </w:r>
          </w:p>
        </w:tc>
        <w:tc>
          <w:tcPr>
            <w:tcW w:w="0" w:type="auto"/>
            <w:vMerge w:val="restart"/>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 xml:space="preserve">Расчетная температура воздуха, </w:t>
            </w:r>
            <w:r w:rsidRPr="00C15FD8">
              <w:rPr>
                <w:rFonts w:ascii="Symbol" w:hAnsi="Symbol" w:cs="Arial"/>
                <w:color w:val="000000"/>
                <w:sz w:val="20"/>
                <w:szCs w:val="20"/>
                <w:lang w:eastAsia="ru-RU"/>
              </w:rPr>
              <w:t></w:t>
            </w:r>
            <w:r w:rsidRPr="00C15FD8">
              <w:rPr>
                <w:rFonts w:ascii="Arial" w:hAnsi="Arial" w:cs="Arial"/>
                <w:color w:val="000000"/>
                <w:sz w:val="20"/>
                <w:szCs w:val="20"/>
                <w:lang w:eastAsia="ru-RU"/>
              </w:rPr>
              <w:t>С</w:t>
            </w:r>
          </w:p>
        </w:tc>
        <w:tc>
          <w:tcPr>
            <w:tcW w:w="0" w:type="auto"/>
            <w:gridSpan w:val="2"/>
            <w:tcBorders>
              <w:top w:val="outset" w:sz="6" w:space="0" w:color="auto"/>
              <w:left w:val="outset" w:sz="6" w:space="0" w:color="auto"/>
              <w:bottom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Кратность обмена воздуха в 1 ч</w:t>
            </w:r>
          </w:p>
        </w:tc>
      </w:tr>
      <w:tr w:rsidR="001B7A8C" w:rsidRPr="00664F43" w:rsidTr="00C15FD8">
        <w:trPr>
          <w:tblCellSpacing w:w="7" w:type="dxa"/>
        </w:trPr>
        <w:tc>
          <w:tcPr>
            <w:tcW w:w="0" w:type="auto"/>
            <w:vMerge/>
            <w:tcBorders>
              <w:top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приток</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вытяжка</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Аудитории, учебные кабинеты, лаборатории без выделения вредных веществ (неприятных запахов), залы курсового и дипломного проектирования, читальные залы — до 30 мест включ., служебные помещения</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18</w:t>
            </w:r>
          </w:p>
        </w:tc>
        <w:tc>
          <w:tcPr>
            <w:tcW w:w="0" w:type="auto"/>
            <w:gridSpan w:val="2"/>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Через фрамуги с механическим открыванием</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Аудитории, лаборатории без выделения вредных веществ (неприятных запахов), читальные залы, залы курсового и дипломного проектирования — более 30 мест, конференц-залы, актовые залы</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18</w:t>
            </w:r>
          </w:p>
        </w:tc>
        <w:tc>
          <w:tcPr>
            <w:tcW w:w="0" w:type="auto"/>
            <w:gridSpan w:val="2"/>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20 м</w:t>
            </w:r>
            <w:r w:rsidRPr="00C15FD8">
              <w:rPr>
                <w:rFonts w:ascii="Arial" w:hAnsi="Arial" w:cs="Arial"/>
                <w:color w:val="000000"/>
                <w:sz w:val="20"/>
                <w:szCs w:val="20"/>
                <w:vertAlign w:val="superscript"/>
                <w:lang w:eastAsia="ru-RU"/>
              </w:rPr>
              <w:t>3</w:t>
            </w:r>
            <w:r w:rsidRPr="00C15FD8">
              <w:rPr>
                <w:rFonts w:ascii="Arial" w:hAnsi="Arial" w:cs="Arial"/>
                <w:color w:val="000000"/>
                <w:sz w:val="20"/>
                <w:szCs w:val="20"/>
                <w:lang w:eastAsia="ru-RU"/>
              </w:rPr>
              <w:t xml:space="preserve"> на 1 место</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Лаборатории и другие помещения с выделением вредных и радиоактивных веществ, моечные при лабораториях с вытяжными шкафами</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18</w:t>
            </w:r>
          </w:p>
        </w:tc>
        <w:tc>
          <w:tcPr>
            <w:tcW w:w="0" w:type="auto"/>
            <w:gridSpan w:val="2"/>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По расчету, в соответствии с технологическими требованиями</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Лаборатории с приборами повышенной точности</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20</w:t>
            </w:r>
          </w:p>
        </w:tc>
        <w:tc>
          <w:tcPr>
            <w:tcW w:w="0" w:type="auto"/>
            <w:gridSpan w:val="2"/>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То же</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Моечные лабораторной посуды без вытяжных шкафов</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18</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4</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6</w:t>
            </w:r>
          </w:p>
        </w:tc>
      </w:tr>
    </w:tbl>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3.21.</w:t>
      </w:r>
      <w:r w:rsidRPr="00C15FD8">
        <w:rPr>
          <w:rFonts w:ascii="Arial" w:hAnsi="Arial" w:cs="Arial"/>
          <w:color w:val="000000"/>
          <w:sz w:val="20"/>
          <w:szCs w:val="20"/>
          <w:lang w:eastAsia="ru-RU"/>
        </w:rPr>
        <w:t xml:space="preserve"> В культурно-зрелищных учреждениях допускается не предусматривать установку нагревательных приборов в зрительных залах кинотеатров, клубов общей вместимостью св. 375 чел. и театров, если расчетная температура воздуха в них за время перерывов между мероприятиями не снижается более чем на 8</w:t>
      </w:r>
      <w:r w:rsidRPr="00C15FD8">
        <w:rPr>
          <w:rFonts w:ascii="Symbol" w:hAnsi="Symbol" w:cs="Arial"/>
          <w:color w:val="000000"/>
          <w:sz w:val="20"/>
          <w:szCs w:val="20"/>
          <w:lang w:eastAsia="ru-RU"/>
        </w:rPr>
        <w:t></w:t>
      </w:r>
      <w:r w:rsidRPr="00C15FD8">
        <w:rPr>
          <w:rFonts w:ascii="Arial" w:hAnsi="Arial" w:cs="Arial"/>
          <w:color w:val="000000"/>
          <w:sz w:val="20"/>
          <w:szCs w:val="20"/>
          <w:lang w:eastAsia="ru-RU"/>
        </w:rPr>
        <w:t>С при расчетной наружной температуре воздуха, соответствующей средней температуре наиболее холодной пятидневки (параметры Б). В этом случае подогрев воздуха следует осуществлять системой приточной вентиляции или кондиционирования воздуха перед началом мероприятий в зале.</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3.22.</w:t>
      </w:r>
      <w:r w:rsidRPr="00C15FD8">
        <w:rPr>
          <w:rFonts w:ascii="Arial" w:hAnsi="Arial" w:cs="Arial"/>
          <w:color w:val="000000"/>
          <w:sz w:val="20"/>
          <w:szCs w:val="20"/>
          <w:lang w:eastAsia="ru-RU"/>
        </w:rPr>
        <w:t xml:space="preserve"> В качестве нагревательных приборов для отопления сцены в театрах и клубах следует, как правило, применять радиаторы. При этом нагревательные приборы следует размещать не выше 0,5 м над уровнем планшета сцены на задней стене сцены или арьерсцены.</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3.23.</w:t>
      </w:r>
      <w:r w:rsidRPr="00C15FD8">
        <w:rPr>
          <w:rFonts w:ascii="Arial" w:hAnsi="Arial" w:cs="Arial"/>
          <w:color w:val="000000"/>
          <w:sz w:val="20"/>
          <w:szCs w:val="20"/>
          <w:lang w:eastAsia="ru-RU"/>
        </w:rPr>
        <w:t xml:space="preserve"> Системы приточно-вытяжной вентиляции следует предусматривать раздельными для помещений зрительного и клубного комплексов, помещений обслуживания сцены (эстрады), а также административно-хозяйственных помещений.</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В кинотеатрах с непрерывным кинопоказом, в общедосуговых клубах и клубах общей вместимостью до 375 чел. указанное разделение систем допускается не предусматривать.</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3.24.</w:t>
      </w:r>
      <w:r w:rsidRPr="00C15FD8">
        <w:rPr>
          <w:rFonts w:ascii="Arial" w:hAnsi="Arial" w:cs="Arial"/>
          <w:color w:val="000000"/>
          <w:sz w:val="20"/>
          <w:szCs w:val="20"/>
          <w:lang w:eastAsia="ru-RU"/>
        </w:rPr>
        <w:t xml:space="preserve"> В зрительном зале клуба или театра с глубинной колосниковой сценой количество удаляемого воздуха должно составлять 90% приточного (включая рециркуляцию) для обеспечения 10% подпора в зале; через сцену следует удалять не более 17% общего объема удаляемого из зала воздуха.</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3.25.</w:t>
      </w:r>
      <w:r w:rsidRPr="00C15FD8">
        <w:rPr>
          <w:rFonts w:ascii="Arial" w:hAnsi="Arial" w:cs="Arial"/>
          <w:color w:val="000000"/>
          <w:sz w:val="20"/>
          <w:szCs w:val="20"/>
          <w:lang w:eastAsia="ru-RU"/>
        </w:rPr>
        <w:t xml:space="preserve"> В зрительных залах кинотеатров, клубов и театров в зонах размещения зрителей должны быть обеспечены параметры воздуха системой вентиляции или кондиционирования воздуха в соответствии с требованиями табл. 22.</w:t>
      </w:r>
    </w:p>
    <w:p w:rsidR="001B7A8C" w:rsidRPr="00C15FD8" w:rsidRDefault="001B7A8C" w:rsidP="00C15FD8">
      <w:pPr>
        <w:spacing w:before="100" w:beforeAutospacing="1" w:after="100" w:afterAutospacing="1" w:line="240" w:lineRule="auto"/>
        <w:jc w:val="right"/>
        <w:outlineLvl w:val="2"/>
        <w:rPr>
          <w:rFonts w:ascii="Arial" w:hAnsi="Arial" w:cs="Arial"/>
          <w:b/>
          <w:bCs/>
          <w:i/>
          <w:iCs/>
          <w:color w:val="000000"/>
          <w:sz w:val="20"/>
          <w:szCs w:val="20"/>
          <w:lang w:eastAsia="ru-RU"/>
        </w:rPr>
      </w:pPr>
      <w:r w:rsidRPr="00C15FD8">
        <w:rPr>
          <w:rFonts w:ascii="Arial" w:hAnsi="Arial" w:cs="Arial"/>
          <w:b/>
          <w:bCs/>
          <w:i/>
          <w:iCs/>
          <w:color w:val="000000"/>
          <w:sz w:val="20"/>
          <w:szCs w:val="20"/>
          <w:lang w:eastAsia="ru-RU"/>
        </w:rPr>
        <w:t>Таблица 22</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2198"/>
        <w:gridCol w:w="1527"/>
        <w:gridCol w:w="940"/>
        <w:gridCol w:w="1133"/>
        <w:gridCol w:w="3735"/>
      </w:tblGrid>
      <w:tr w:rsidR="001B7A8C" w:rsidRPr="00664F43" w:rsidTr="00C15FD8">
        <w:trPr>
          <w:tblCellSpacing w:w="7" w:type="dxa"/>
        </w:trPr>
        <w:tc>
          <w:tcPr>
            <w:tcW w:w="0" w:type="auto"/>
            <w:vMerge w:val="restart"/>
            <w:tcBorders>
              <w:top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Помещения</w:t>
            </w:r>
          </w:p>
        </w:tc>
        <w:tc>
          <w:tcPr>
            <w:tcW w:w="0" w:type="auto"/>
            <w:vMerge w:val="restart"/>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 xml:space="preserve">Расчетная температура воздуха, </w:t>
            </w:r>
            <w:r w:rsidRPr="00C15FD8">
              <w:rPr>
                <w:rFonts w:ascii="Symbol" w:hAnsi="Symbol" w:cs="Arial"/>
                <w:color w:val="000000"/>
                <w:sz w:val="20"/>
                <w:szCs w:val="20"/>
                <w:lang w:eastAsia="ru-RU"/>
              </w:rPr>
              <w:t></w:t>
            </w:r>
            <w:r w:rsidRPr="00C15FD8">
              <w:rPr>
                <w:rFonts w:ascii="Arial" w:hAnsi="Arial" w:cs="Arial"/>
                <w:color w:val="000000"/>
                <w:sz w:val="20"/>
                <w:szCs w:val="20"/>
                <w:lang w:eastAsia="ru-RU"/>
              </w:rPr>
              <w:t>С</w:t>
            </w:r>
          </w:p>
        </w:tc>
        <w:tc>
          <w:tcPr>
            <w:tcW w:w="0" w:type="auto"/>
            <w:gridSpan w:val="2"/>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Кратность обмена воздуха в 1 ч</w:t>
            </w:r>
          </w:p>
        </w:tc>
        <w:tc>
          <w:tcPr>
            <w:tcW w:w="0" w:type="auto"/>
            <w:vMerge w:val="restart"/>
            <w:tcBorders>
              <w:top w:val="outset" w:sz="6" w:space="0" w:color="auto"/>
              <w:left w:val="outset" w:sz="6" w:space="0" w:color="auto"/>
              <w:bottom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Дополнительные указания</w:t>
            </w:r>
          </w:p>
        </w:tc>
      </w:tr>
      <w:tr w:rsidR="001B7A8C" w:rsidRPr="00664F43" w:rsidTr="00C15FD8">
        <w:trPr>
          <w:tblCellSpacing w:w="7" w:type="dxa"/>
        </w:trPr>
        <w:tc>
          <w:tcPr>
            <w:tcW w:w="0" w:type="auto"/>
            <w:vMerge/>
            <w:tcBorders>
              <w:top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приток</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вытяжка</w:t>
            </w:r>
          </w:p>
        </w:tc>
        <w:tc>
          <w:tcPr>
            <w:tcW w:w="0" w:type="auto"/>
            <w:vMerge/>
            <w:tcBorders>
              <w:top w:val="outset" w:sz="6" w:space="0" w:color="auto"/>
              <w:left w:val="outset" w:sz="6" w:space="0" w:color="auto"/>
              <w:bottom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Зрительный зал вместимостью 800 мест и более с эстрадой, вместимостью до 600 мест и более со сценой:</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c>
          <w:tcPr>
            <w:tcW w:w="0" w:type="auto"/>
            <w:vMerge w:val="restart"/>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xml:space="preserve">В холодный период года: </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для проектирования отопления кинотеатров* — 14</w:t>
            </w:r>
            <w:r w:rsidRPr="00C15FD8">
              <w:rPr>
                <w:rFonts w:ascii="Symbol" w:hAnsi="Symbol" w:cs="Arial"/>
                <w:color w:val="000000"/>
                <w:sz w:val="20"/>
                <w:szCs w:val="20"/>
                <w:lang w:eastAsia="ru-RU"/>
              </w:rPr>
              <w:t></w:t>
            </w:r>
            <w:r w:rsidRPr="00C15FD8">
              <w:rPr>
                <w:rFonts w:ascii="Arial" w:hAnsi="Arial" w:cs="Arial"/>
                <w:color w:val="000000"/>
                <w:sz w:val="20"/>
                <w:szCs w:val="20"/>
                <w:lang w:eastAsia="ru-RU"/>
              </w:rPr>
              <w:t>С, клубов и театров — 16</w:t>
            </w:r>
            <w:r w:rsidRPr="00C15FD8">
              <w:rPr>
                <w:rFonts w:ascii="Symbol" w:hAnsi="Symbol" w:cs="Arial"/>
                <w:color w:val="000000"/>
                <w:sz w:val="20"/>
                <w:szCs w:val="20"/>
                <w:lang w:eastAsia="ru-RU"/>
              </w:rPr>
              <w:t></w:t>
            </w:r>
            <w:r w:rsidRPr="00C15FD8">
              <w:rPr>
                <w:rFonts w:ascii="Arial" w:hAnsi="Arial" w:cs="Arial"/>
                <w:color w:val="000000"/>
                <w:sz w:val="20"/>
                <w:szCs w:val="20"/>
                <w:lang w:eastAsia="ru-RU"/>
              </w:rPr>
              <w:t>С; для проектирования вентиляции расчетная температура воздуха — 16</w:t>
            </w:r>
            <w:r w:rsidRPr="00C15FD8">
              <w:rPr>
                <w:rFonts w:ascii="Symbol" w:hAnsi="Symbol" w:cs="Arial"/>
                <w:color w:val="000000"/>
                <w:sz w:val="20"/>
                <w:szCs w:val="20"/>
                <w:lang w:eastAsia="ru-RU"/>
              </w:rPr>
              <w:t></w:t>
            </w:r>
            <w:r w:rsidRPr="00C15FD8">
              <w:rPr>
                <w:rFonts w:ascii="Arial" w:hAnsi="Arial" w:cs="Arial"/>
                <w:color w:val="000000"/>
                <w:sz w:val="20"/>
                <w:szCs w:val="20"/>
                <w:lang w:eastAsia="ru-RU"/>
              </w:rPr>
              <w:t>С (для клубов и театров — 20</w:t>
            </w:r>
            <w:r w:rsidRPr="00C15FD8">
              <w:rPr>
                <w:rFonts w:ascii="Symbol" w:hAnsi="Symbol" w:cs="Arial"/>
                <w:color w:val="000000"/>
                <w:sz w:val="20"/>
                <w:szCs w:val="20"/>
                <w:lang w:eastAsia="ru-RU"/>
              </w:rPr>
              <w:t></w:t>
            </w:r>
            <w:r w:rsidRPr="00C15FD8">
              <w:rPr>
                <w:rFonts w:ascii="Arial" w:hAnsi="Arial" w:cs="Arial"/>
                <w:color w:val="000000"/>
                <w:sz w:val="20"/>
                <w:szCs w:val="20"/>
                <w:lang w:eastAsia="ru-RU"/>
              </w:rPr>
              <w:t>С); относительная влажность — 40—45% при расчетной температуре наружного воздуха по параметрам Б.</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В теплый период года:</w:t>
            </w:r>
          </w:p>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не выше 25</w:t>
            </w:r>
            <w:r w:rsidRPr="00C15FD8">
              <w:rPr>
                <w:rFonts w:ascii="Symbol" w:hAnsi="Symbol" w:cs="Arial"/>
                <w:color w:val="000000"/>
                <w:sz w:val="20"/>
                <w:szCs w:val="20"/>
                <w:lang w:eastAsia="ru-RU"/>
              </w:rPr>
              <w:t></w:t>
            </w:r>
            <w:r w:rsidRPr="00C15FD8">
              <w:rPr>
                <w:rFonts w:ascii="Arial" w:hAnsi="Arial" w:cs="Arial"/>
                <w:color w:val="000000"/>
                <w:sz w:val="20"/>
                <w:szCs w:val="20"/>
                <w:lang w:eastAsia="ru-RU"/>
              </w:rPr>
              <w:t>С (для кинотеатров* — не выше 26</w:t>
            </w:r>
            <w:r w:rsidRPr="00C15FD8">
              <w:rPr>
                <w:rFonts w:ascii="Symbol" w:hAnsi="Symbol" w:cs="Arial"/>
                <w:color w:val="000000"/>
                <w:sz w:val="20"/>
                <w:szCs w:val="20"/>
                <w:lang w:eastAsia="ru-RU"/>
              </w:rPr>
              <w:t></w:t>
            </w:r>
            <w:r w:rsidRPr="00C15FD8">
              <w:rPr>
                <w:rFonts w:ascii="Arial" w:hAnsi="Arial" w:cs="Arial"/>
                <w:color w:val="000000"/>
                <w:sz w:val="20"/>
                <w:szCs w:val="20"/>
                <w:lang w:eastAsia="ru-RU"/>
              </w:rPr>
              <w:t>С), относительная влажность — 50—55% при расчетной температуре наружного воздуха по параметрам Б</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в кинотеатрах*</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16</w:t>
            </w:r>
          </w:p>
        </w:tc>
        <w:tc>
          <w:tcPr>
            <w:tcW w:w="0" w:type="auto"/>
            <w:gridSpan w:val="2"/>
            <w:vMerge w:val="restart"/>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По расчету, но не менее 20м</w:t>
            </w:r>
            <w:r w:rsidRPr="00C15FD8">
              <w:rPr>
                <w:rFonts w:ascii="Arial" w:hAnsi="Arial" w:cs="Arial"/>
                <w:color w:val="000000"/>
                <w:sz w:val="20"/>
                <w:szCs w:val="20"/>
                <w:vertAlign w:val="superscript"/>
                <w:lang w:eastAsia="ru-RU"/>
              </w:rPr>
              <w:t>3</w:t>
            </w:r>
            <w:r w:rsidRPr="00C15FD8">
              <w:rPr>
                <w:rFonts w:ascii="Arial" w:hAnsi="Arial" w:cs="Arial"/>
                <w:color w:val="000000"/>
                <w:sz w:val="20"/>
                <w:szCs w:val="20"/>
                <w:lang w:eastAsia="ru-RU"/>
              </w:rPr>
              <w:t>/ч наружного воздуха на 1 зрителя</w:t>
            </w:r>
          </w:p>
        </w:tc>
        <w:tc>
          <w:tcPr>
            <w:tcW w:w="0" w:type="auto"/>
            <w:vMerge/>
            <w:tcBorders>
              <w:top w:val="outset" w:sz="6" w:space="0" w:color="auto"/>
              <w:left w:val="outset" w:sz="6" w:space="0" w:color="auto"/>
              <w:bottom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в клубах и театрах</w:t>
            </w:r>
          </w:p>
        </w:tc>
        <w:tc>
          <w:tcPr>
            <w:tcW w:w="0" w:type="auto"/>
            <w:vMerge w:val="restart"/>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20</w:t>
            </w: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Зрительный зал вместимостью до 800 мест с эстрадой, вместимостью до 600 мест со сценой:</w:t>
            </w:r>
          </w:p>
        </w:tc>
        <w:tc>
          <w:tcPr>
            <w:tcW w:w="0" w:type="auto"/>
            <w:vMerge/>
            <w:tcBorders>
              <w:top w:val="outset" w:sz="6" w:space="0" w:color="auto"/>
              <w:left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в кинотеатрах*</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16</w:t>
            </w:r>
          </w:p>
        </w:tc>
        <w:tc>
          <w:tcPr>
            <w:tcW w:w="0" w:type="auto"/>
            <w:gridSpan w:val="2"/>
            <w:vMerge w:val="restart"/>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То же</w:t>
            </w:r>
          </w:p>
        </w:tc>
        <w:tc>
          <w:tcPr>
            <w:tcW w:w="0" w:type="auto"/>
            <w:vMerge w:val="restart"/>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xml:space="preserve">В холодный период года: </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для проектирования отопления кинотеатров — 14</w:t>
            </w:r>
            <w:r w:rsidRPr="00C15FD8">
              <w:rPr>
                <w:rFonts w:ascii="Symbol" w:hAnsi="Symbol" w:cs="Arial"/>
                <w:color w:val="000000"/>
                <w:sz w:val="20"/>
                <w:szCs w:val="20"/>
                <w:lang w:eastAsia="ru-RU"/>
              </w:rPr>
              <w:t></w:t>
            </w:r>
            <w:r w:rsidRPr="00C15FD8">
              <w:rPr>
                <w:rFonts w:ascii="Arial" w:hAnsi="Arial" w:cs="Arial"/>
                <w:color w:val="000000"/>
                <w:sz w:val="20"/>
                <w:szCs w:val="20"/>
                <w:lang w:eastAsia="ru-RU"/>
              </w:rPr>
              <w:t>С, клубов и театров — 16</w:t>
            </w:r>
            <w:r w:rsidRPr="00C15FD8">
              <w:rPr>
                <w:rFonts w:ascii="Symbol" w:hAnsi="Symbol" w:cs="Arial"/>
                <w:color w:val="000000"/>
                <w:sz w:val="20"/>
                <w:szCs w:val="20"/>
                <w:lang w:eastAsia="ru-RU"/>
              </w:rPr>
              <w:t></w:t>
            </w:r>
            <w:r w:rsidRPr="00C15FD8">
              <w:rPr>
                <w:rFonts w:ascii="Arial" w:hAnsi="Arial" w:cs="Arial"/>
                <w:color w:val="000000"/>
                <w:sz w:val="20"/>
                <w:szCs w:val="20"/>
                <w:lang w:eastAsia="ru-RU"/>
              </w:rPr>
              <w:t>С; для проектирования вентиляции расчетная температура воздуха — 16</w:t>
            </w:r>
            <w:r w:rsidRPr="00C15FD8">
              <w:rPr>
                <w:rFonts w:ascii="Symbol" w:hAnsi="Symbol" w:cs="Arial"/>
                <w:color w:val="000000"/>
                <w:sz w:val="20"/>
                <w:szCs w:val="20"/>
                <w:lang w:eastAsia="ru-RU"/>
              </w:rPr>
              <w:t></w:t>
            </w:r>
            <w:r w:rsidRPr="00C15FD8">
              <w:rPr>
                <w:rFonts w:ascii="Arial" w:hAnsi="Arial" w:cs="Arial"/>
                <w:color w:val="000000"/>
                <w:sz w:val="20"/>
                <w:szCs w:val="20"/>
                <w:lang w:eastAsia="ru-RU"/>
              </w:rPr>
              <w:t>С (для клубов и театров — 20</w:t>
            </w:r>
            <w:r w:rsidRPr="00C15FD8">
              <w:rPr>
                <w:rFonts w:ascii="Symbol" w:hAnsi="Symbol" w:cs="Arial"/>
                <w:color w:val="000000"/>
                <w:sz w:val="20"/>
                <w:szCs w:val="20"/>
                <w:lang w:eastAsia="ru-RU"/>
              </w:rPr>
              <w:t></w:t>
            </w:r>
            <w:r w:rsidRPr="00C15FD8">
              <w:rPr>
                <w:rFonts w:ascii="Arial" w:hAnsi="Arial" w:cs="Arial"/>
                <w:color w:val="000000"/>
                <w:sz w:val="20"/>
                <w:szCs w:val="20"/>
                <w:lang w:eastAsia="ru-RU"/>
              </w:rPr>
              <w:t>С).</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В теплый период года:</w:t>
            </w:r>
          </w:p>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не более чем на 3</w:t>
            </w:r>
            <w:r w:rsidRPr="00C15FD8">
              <w:rPr>
                <w:rFonts w:ascii="Symbol" w:hAnsi="Symbol" w:cs="Arial"/>
                <w:color w:val="000000"/>
                <w:sz w:val="20"/>
                <w:szCs w:val="20"/>
                <w:lang w:eastAsia="ru-RU"/>
              </w:rPr>
              <w:t></w:t>
            </w:r>
            <w:r w:rsidRPr="00C15FD8">
              <w:rPr>
                <w:rFonts w:ascii="Arial" w:hAnsi="Arial" w:cs="Arial"/>
                <w:color w:val="000000"/>
                <w:sz w:val="20"/>
                <w:szCs w:val="20"/>
                <w:lang w:eastAsia="ru-RU"/>
              </w:rPr>
              <w:t>С выше температуры наружного воздуха по параметрам А (для IV климатического района для залов вместимостью 200 мест и более по аналогии со зрительным залом на 600 мест и более)</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в клубах и театрах</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20</w:t>
            </w: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Сцена, арьерсцена, карман</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22</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r>
      <w:tr w:rsidR="001B7A8C" w:rsidRPr="00664F43" w:rsidTr="00C15FD8">
        <w:trPr>
          <w:tblCellSpacing w:w="7" w:type="dxa"/>
        </w:trPr>
        <w:tc>
          <w:tcPr>
            <w:tcW w:w="0" w:type="auto"/>
            <w:gridSpan w:val="5"/>
            <w:tcBorders>
              <w:top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В случаях когда в кинотеатрах не предусматривается гардероб для зрителей.</w:t>
            </w:r>
          </w:p>
        </w:tc>
      </w:tr>
    </w:tbl>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Пункт 3.26</w:t>
      </w:r>
      <w:r w:rsidRPr="00C15FD8">
        <w:rPr>
          <w:rFonts w:ascii="Arial" w:hAnsi="Arial" w:cs="Arial"/>
          <w:color w:val="000000"/>
          <w:sz w:val="20"/>
          <w:szCs w:val="20"/>
          <w:lang w:eastAsia="ru-RU"/>
        </w:rPr>
        <w:t xml:space="preserve"> исключить.</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3.27.</w:t>
      </w:r>
      <w:r w:rsidRPr="00C15FD8">
        <w:rPr>
          <w:rFonts w:ascii="Arial" w:hAnsi="Arial" w:cs="Arial"/>
          <w:color w:val="000000"/>
          <w:sz w:val="20"/>
          <w:szCs w:val="20"/>
          <w:lang w:eastAsia="ru-RU"/>
        </w:rPr>
        <w:t xml:space="preserve"> В хранилищах редких книг и рукописей, а также в хранилищах библиотек с объемом фонда 1 млн. единиц хранения и более и в хранилищах архивов 1 группы следует предусматривать кондиционирование воздуха.</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3.28.</w:t>
      </w:r>
      <w:r w:rsidRPr="00C15FD8">
        <w:rPr>
          <w:rFonts w:ascii="Arial" w:hAnsi="Arial" w:cs="Arial"/>
          <w:color w:val="000000"/>
          <w:sz w:val="20"/>
          <w:szCs w:val="20"/>
          <w:lang w:eastAsia="ru-RU"/>
        </w:rPr>
        <w:t xml:space="preserve"> В читальных, лекционных залах и помещениях хранилищ научных библиотек с фондом 200 тыс. единиц хранения и более допускается применять воздушное отопление, совмещенное с приточной вентиляцией или с системой кондиционирования воздуха.</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3.29.</w:t>
      </w:r>
      <w:r w:rsidRPr="00C15FD8">
        <w:rPr>
          <w:rFonts w:ascii="Arial" w:hAnsi="Arial" w:cs="Arial"/>
          <w:color w:val="000000"/>
          <w:sz w:val="20"/>
          <w:szCs w:val="20"/>
          <w:lang w:eastAsia="ru-RU"/>
        </w:rPr>
        <w:t xml:space="preserve"> В помещениях хранилищ, архивов вместимостью более 0,3 млн. единиц хранения следует применять, как правило, воздушное отопление, совмещенное с приточной вентиляцией или с системой кондиционирования воздуха. В остальных помещениях зданий архивов следует предусматривать водяное отопление.</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3.30.</w:t>
      </w:r>
      <w:r w:rsidRPr="00C15FD8">
        <w:rPr>
          <w:rFonts w:ascii="Arial" w:hAnsi="Arial" w:cs="Arial"/>
          <w:color w:val="000000"/>
          <w:sz w:val="20"/>
          <w:szCs w:val="20"/>
          <w:lang w:eastAsia="ru-RU"/>
        </w:rPr>
        <w:t xml:space="preserve"> Для помещений хранилищ, читальных и лекционных залов в зданиях библиотек с фондом 200 тыс. единиц хранения и более следует предусматривать раздельные приточные системы вентиляции.</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3.31.</w:t>
      </w:r>
      <w:r w:rsidRPr="00C15FD8">
        <w:rPr>
          <w:rFonts w:ascii="Arial" w:hAnsi="Arial" w:cs="Arial"/>
          <w:color w:val="000000"/>
          <w:sz w:val="20"/>
          <w:szCs w:val="20"/>
          <w:lang w:eastAsia="ru-RU"/>
        </w:rPr>
        <w:t xml:space="preserve"> В массовых библиотеках с фондом до 50 тыс. единиц хранения при размещении зоны читательских мест совместно с зоной книжных фондов и обслуживания читателей в одном помещении и в архивах вместимостью до 0,3 млн. единиц хранения допускается устройство естественной вентиляции из расчета однократного обмена.</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3.32.</w:t>
      </w:r>
      <w:r w:rsidRPr="00C15FD8">
        <w:rPr>
          <w:rFonts w:ascii="Arial" w:hAnsi="Arial" w:cs="Arial"/>
          <w:color w:val="000000"/>
          <w:sz w:val="20"/>
          <w:szCs w:val="20"/>
          <w:lang w:eastAsia="ru-RU"/>
        </w:rPr>
        <w:t xml:space="preserve"> В хранилищах, лекционных и читальных залах библиотек с фондом 200 тыс. единиц хранения и более, а также в хранилищах архивов следует предусматривать рециркуляцию воздуха. Объем наружного воздуха надлежит определять расчетом. В помещениях хранилищ он не должен превышать 10 % общего объема подаваемого воздуха. В читальных и лекционных залах объем наружного воздуха должен быть не менее 20 м</w:t>
      </w:r>
      <w:r w:rsidRPr="00C15FD8">
        <w:rPr>
          <w:rFonts w:ascii="Arial" w:hAnsi="Arial" w:cs="Arial"/>
          <w:color w:val="000000"/>
          <w:sz w:val="20"/>
          <w:szCs w:val="20"/>
          <w:vertAlign w:val="superscript"/>
          <w:lang w:eastAsia="ru-RU"/>
        </w:rPr>
        <w:t>3</w:t>
      </w:r>
      <w:r w:rsidRPr="00C15FD8">
        <w:rPr>
          <w:rFonts w:ascii="Arial" w:hAnsi="Arial" w:cs="Arial"/>
          <w:color w:val="000000"/>
          <w:sz w:val="20"/>
          <w:szCs w:val="20"/>
          <w:lang w:eastAsia="ru-RU"/>
        </w:rPr>
        <w:t>/чел.</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3.33.</w:t>
      </w:r>
      <w:r w:rsidRPr="00C15FD8">
        <w:rPr>
          <w:rFonts w:ascii="Arial" w:hAnsi="Arial" w:cs="Arial"/>
          <w:color w:val="000000"/>
          <w:sz w:val="20"/>
          <w:szCs w:val="20"/>
          <w:lang w:eastAsia="ru-RU"/>
        </w:rPr>
        <w:t xml:space="preserve"> Для лекционных залов, читальных залов и хранилищ библиотек допускается устройство вытяжной вентиляции с естественным побуждением.</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3.34.</w:t>
      </w:r>
      <w:r w:rsidRPr="00C15FD8">
        <w:rPr>
          <w:rFonts w:ascii="Arial" w:hAnsi="Arial" w:cs="Arial"/>
          <w:color w:val="000000"/>
          <w:sz w:val="20"/>
          <w:szCs w:val="20"/>
          <w:lang w:eastAsia="ru-RU"/>
        </w:rPr>
        <w:t xml:space="preserve"> Для хранилищ библиотек должна быть предусмотрена очистка от пыли наружного и рециркуляционного воздуха до предельно допустимой концентрации ее в помещении, определенной технологическим заданием. Объем удаляемого воздуха следует определять из расчета шестикратного обмена в час по большому хранилищу.</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Расчетную температуру воздуха и кратность воздухообмена в библиотеках и архивах следует принимать по табл. 23. Относительная влажность воздуха в зданиях библиотек и архивов должна быть 55%.</w:t>
      </w:r>
    </w:p>
    <w:p w:rsidR="001B7A8C" w:rsidRPr="00C15FD8" w:rsidRDefault="001B7A8C" w:rsidP="00C15FD8">
      <w:pPr>
        <w:spacing w:before="100" w:beforeAutospacing="1" w:after="100" w:afterAutospacing="1" w:line="240" w:lineRule="auto"/>
        <w:jc w:val="right"/>
        <w:outlineLvl w:val="2"/>
        <w:rPr>
          <w:rFonts w:ascii="Arial" w:hAnsi="Arial" w:cs="Arial"/>
          <w:b/>
          <w:bCs/>
          <w:i/>
          <w:iCs/>
          <w:color w:val="000000"/>
          <w:sz w:val="20"/>
          <w:szCs w:val="20"/>
          <w:lang w:eastAsia="ru-RU"/>
        </w:rPr>
      </w:pPr>
      <w:r w:rsidRPr="00C15FD8">
        <w:rPr>
          <w:rFonts w:ascii="Arial" w:hAnsi="Arial" w:cs="Arial"/>
          <w:b/>
          <w:bCs/>
          <w:i/>
          <w:iCs/>
          <w:color w:val="000000"/>
          <w:sz w:val="20"/>
          <w:szCs w:val="20"/>
          <w:lang w:eastAsia="ru-RU"/>
        </w:rPr>
        <w:t>Таблица 23</w:t>
      </w:r>
    </w:p>
    <w:tbl>
      <w:tblPr>
        <w:tblW w:w="0" w:type="auto"/>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4115"/>
        <w:gridCol w:w="2176"/>
        <w:gridCol w:w="1466"/>
        <w:gridCol w:w="1776"/>
      </w:tblGrid>
      <w:tr w:rsidR="001B7A8C" w:rsidRPr="00664F43" w:rsidTr="00C15FD8">
        <w:trPr>
          <w:tblCellSpacing w:w="7" w:type="dxa"/>
        </w:trPr>
        <w:tc>
          <w:tcPr>
            <w:tcW w:w="0" w:type="auto"/>
            <w:vMerge w:val="restart"/>
            <w:tcBorders>
              <w:top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Помещения</w:t>
            </w:r>
          </w:p>
        </w:tc>
        <w:tc>
          <w:tcPr>
            <w:tcW w:w="0" w:type="auto"/>
            <w:vMerge w:val="restart"/>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 xml:space="preserve">Расчетная температура воздуха, </w:t>
            </w:r>
            <w:r w:rsidRPr="00C15FD8">
              <w:rPr>
                <w:rFonts w:ascii="Symbol" w:hAnsi="Symbol" w:cs="Arial"/>
                <w:color w:val="000000"/>
                <w:sz w:val="20"/>
                <w:szCs w:val="20"/>
                <w:lang w:eastAsia="ru-RU"/>
              </w:rPr>
              <w:t></w:t>
            </w:r>
            <w:r w:rsidRPr="00C15FD8">
              <w:rPr>
                <w:rFonts w:ascii="Arial" w:hAnsi="Arial" w:cs="Arial"/>
                <w:color w:val="000000"/>
                <w:sz w:val="20"/>
                <w:szCs w:val="20"/>
                <w:lang w:eastAsia="ru-RU"/>
              </w:rPr>
              <w:t>С</w:t>
            </w:r>
          </w:p>
        </w:tc>
        <w:tc>
          <w:tcPr>
            <w:tcW w:w="0" w:type="auto"/>
            <w:gridSpan w:val="2"/>
            <w:tcBorders>
              <w:top w:val="outset" w:sz="6" w:space="0" w:color="auto"/>
              <w:left w:val="outset" w:sz="6" w:space="0" w:color="auto"/>
              <w:bottom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Кратность обмена воздуха в 1 ч</w:t>
            </w:r>
          </w:p>
        </w:tc>
      </w:tr>
      <w:tr w:rsidR="001B7A8C" w:rsidRPr="00664F43" w:rsidTr="00C15FD8">
        <w:trPr>
          <w:tblCellSpacing w:w="7" w:type="dxa"/>
        </w:trPr>
        <w:tc>
          <w:tcPr>
            <w:tcW w:w="0" w:type="auto"/>
            <w:vMerge/>
            <w:tcBorders>
              <w:top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приток</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вытяжка</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Зоны читательского обслуживания</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18</w:t>
            </w:r>
          </w:p>
        </w:tc>
        <w:tc>
          <w:tcPr>
            <w:tcW w:w="0" w:type="auto"/>
            <w:gridSpan w:val="2"/>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По расчету, но не менее 20м3/ч наружного воздуха на 1 чел.</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Помещение хранения учетных документов, помещение хранения служебных каталогов</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18</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Лаборатория репродукционно-множительная</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18</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3</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Хранилища библиотек и архивов фотодокументов и микрофильмов</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18</w:t>
            </w:r>
          </w:p>
        </w:tc>
        <w:tc>
          <w:tcPr>
            <w:tcW w:w="0" w:type="auto"/>
            <w:gridSpan w:val="2"/>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По расчету</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Помещения ответственных хранителей фондов</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18</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1,5</w:t>
            </w:r>
          </w:p>
        </w:tc>
      </w:tr>
      <w:tr w:rsidR="001B7A8C" w:rsidRPr="00664F43" w:rsidTr="00C15FD8">
        <w:trPr>
          <w:tblCellSpacing w:w="7" w:type="dxa"/>
        </w:trPr>
        <w:tc>
          <w:tcPr>
            <w:tcW w:w="0" w:type="auto"/>
            <w:gridSpan w:val="4"/>
            <w:tcBorders>
              <w:top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i/>
                <w:iCs/>
                <w:color w:val="000000"/>
                <w:sz w:val="20"/>
                <w:szCs w:val="20"/>
                <w:lang w:eastAsia="ru-RU"/>
              </w:rPr>
              <w:t>Примечания: 1. В хранилищах библиотек с объемом фонда 1 млн. единиц хранения и более и в архивах I группы температуру воздуха 18</w:t>
            </w:r>
            <w:r w:rsidRPr="00C15FD8">
              <w:rPr>
                <w:rFonts w:ascii="Symbol" w:hAnsi="Symbol" w:cs="Arial"/>
                <w:i/>
                <w:iCs/>
                <w:color w:val="000000"/>
                <w:sz w:val="20"/>
                <w:szCs w:val="20"/>
                <w:lang w:eastAsia="ru-RU"/>
              </w:rPr>
              <w:t></w:t>
            </w:r>
            <w:r w:rsidRPr="00C15FD8">
              <w:rPr>
                <w:rFonts w:ascii="Arial" w:hAnsi="Arial" w:cs="Arial"/>
                <w:i/>
                <w:iCs/>
                <w:color w:val="000000"/>
                <w:sz w:val="20"/>
                <w:szCs w:val="20"/>
                <w:lang w:eastAsia="ru-RU"/>
              </w:rPr>
              <w:t>С следует поддерживать круглогодично.</w:t>
            </w:r>
            <w:r w:rsidRPr="00C15FD8">
              <w:rPr>
                <w:rFonts w:ascii="Arial" w:hAnsi="Arial" w:cs="Arial"/>
                <w:color w:val="000000"/>
                <w:sz w:val="20"/>
                <w:szCs w:val="20"/>
                <w:lang w:eastAsia="ru-RU"/>
              </w:rPr>
              <w:t xml:space="preserve"> </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i/>
                <w:iCs/>
                <w:color w:val="000000"/>
                <w:sz w:val="20"/>
                <w:szCs w:val="20"/>
                <w:lang w:eastAsia="ru-RU"/>
              </w:rPr>
              <w:t>2. В хранилищах библиотек с объемом фонда менее 1 млн. единиц хранения и в архивах II и III групп в теплый период года внутренняя температура должна быть выше расчетной (параметры А) не более чем на 3</w:t>
            </w:r>
            <w:r w:rsidRPr="00C15FD8">
              <w:rPr>
                <w:rFonts w:ascii="Symbol" w:hAnsi="Symbol" w:cs="Arial"/>
                <w:i/>
                <w:iCs/>
                <w:color w:val="000000"/>
                <w:sz w:val="20"/>
                <w:szCs w:val="20"/>
                <w:lang w:eastAsia="ru-RU"/>
              </w:rPr>
              <w:t></w:t>
            </w:r>
            <w:r w:rsidRPr="00C15FD8">
              <w:rPr>
                <w:rFonts w:ascii="Arial" w:hAnsi="Arial" w:cs="Arial"/>
                <w:i/>
                <w:iCs/>
                <w:color w:val="000000"/>
                <w:sz w:val="20"/>
                <w:szCs w:val="20"/>
                <w:lang w:eastAsia="ru-RU"/>
              </w:rPr>
              <w:t>С.</w:t>
            </w:r>
          </w:p>
        </w:tc>
      </w:tr>
    </w:tbl>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3.35.</w:t>
      </w:r>
      <w:r w:rsidRPr="00C15FD8">
        <w:rPr>
          <w:rFonts w:ascii="Arial" w:hAnsi="Arial" w:cs="Arial"/>
          <w:color w:val="000000"/>
          <w:sz w:val="20"/>
          <w:szCs w:val="20"/>
          <w:lang w:eastAsia="ru-RU"/>
        </w:rPr>
        <w:t xml:space="preserve"> В магазинах торговой площадью до 250 м</w:t>
      </w:r>
      <w:r w:rsidRPr="00C15FD8">
        <w:rPr>
          <w:rFonts w:ascii="Arial" w:hAnsi="Arial" w:cs="Arial"/>
          <w:color w:val="000000"/>
          <w:sz w:val="20"/>
          <w:szCs w:val="20"/>
          <w:vertAlign w:val="superscript"/>
          <w:lang w:eastAsia="ru-RU"/>
        </w:rPr>
        <w:t>2</w:t>
      </w:r>
      <w:r w:rsidRPr="00C15FD8">
        <w:rPr>
          <w:rFonts w:ascii="Arial" w:hAnsi="Arial" w:cs="Arial"/>
          <w:color w:val="000000"/>
          <w:sz w:val="20"/>
          <w:szCs w:val="20"/>
          <w:lang w:eastAsia="ru-RU"/>
        </w:rPr>
        <w:t xml:space="preserve"> допускается проектировать вентиляцию с естественным побуждением.</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3.36.</w:t>
      </w:r>
      <w:r w:rsidRPr="00C15FD8">
        <w:rPr>
          <w:rFonts w:ascii="Arial" w:hAnsi="Arial" w:cs="Arial"/>
          <w:color w:val="000000"/>
          <w:sz w:val="20"/>
          <w:szCs w:val="20"/>
          <w:lang w:eastAsia="ru-RU"/>
        </w:rPr>
        <w:t xml:space="preserve"> В помещениях магазинов торговой площадью св. 250 м</w:t>
      </w:r>
      <w:r w:rsidRPr="00C15FD8">
        <w:rPr>
          <w:rFonts w:ascii="Arial" w:hAnsi="Arial" w:cs="Arial"/>
          <w:color w:val="000000"/>
          <w:sz w:val="20"/>
          <w:szCs w:val="20"/>
          <w:vertAlign w:val="superscript"/>
          <w:lang w:eastAsia="ru-RU"/>
        </w:rPr>
        <w:t>2</w:t>
      </w:r>
      <w:r w:rsidRPr="00C15FD8">
        <w:rPr>
          <w:rFonts w:ascii="Arial" w:hAnsi="Arial" w:cs="Arial"/>
          <w:color w:val="000000"/>
          <w:sz w:val="20"/>
          <w:szCs w:val="20"/>
          <w:lang w:eastAsia="ru-RU"/>
        </w:rPr>
        <w:t xml:space="preserve"> объем вытяжки должен быть полностью компенсирован.</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Расчетную температуру воздуха и кратность воздухообмена в магазинах следует принимать по табл. 24.</w:t>
      </w:r>
    </w:p>
    <w:p w:rsidR="001B7A8C" w:rsidRPr="00C15FD8" w:rsidRDefault="001B7A8C" w:rsidP="00C15FD8">
      <w:pPr>
        <w:spacing w:before="100" w:beforeAutospacing="1" w:after="100" w:afterAutospacing="1" w:line="240" w:lineRule="auto"/>
        <w:jc w:val="right"/>
        <w:outlineLvl w:val="2"/>
        <w:rPr>
          <w:rFonts w:ascii="Arial" w:hAnsi="Arial" w:cs="Arial"/>
          <w:b/>
          <w:bCs/>
          <w:i/>
          <w:iCs/>
          <w:color w:val="000000"/>
          <w:sz w:val="20"/>
          <w:szCs w:val="20"/>
          <w:lang w:eastAsia="ru-RU"/>
        </w:rPr>
      </w:pPr>
      <w:r w:rsidRPr="00C15FD8">
        <w:rPr>
          <w:rFonts w:ascii="Arial" w:hAnsi="Arial" w:cs="Arial"/>
          <w:b/>
          <w:bCs/>
          <w:i/>
          <w:iCs/>
          <w:color w:val="000000"/>
          <w:sz w:val="20"/>
          <w:szCs w:val="20"/>
          <w:lang w:eastAsia="ru-RU"/>
        </w:rPr>
        <w:t>Таблица 24</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3599"/>
        <w:gridCol w:w="3102"/>
        <w:gridCol w:w="1280"/>
        <w:gridCol w:w="1552"/>
      </w:tblGrid>
      <w:tr w:rsidR="001B7A8C" w:rsidRPr="00664F43" w:rsidTr="00C15FD8">
        <w:trPr>
          <w:tblCellSpacing w:w="7" w:type="dxa"/>
        </w:trPr>
        <w:tc>
          <w:tcPr>
            <w:tcW w:w="0" w:type="auto"/>
            <w:vMerge w:val="restart"/>
            <w:tcBorders>
              <w:top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Помещения</w:t>
            </w:r>
          </w:p>
        </w:tc>
        <w:tc>
          <w:tcPr>
            <w:tcW w:w="0" w:type="auto"/>
            <w:vMerge w:val="restart"/>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 xml:space="preserve">Расчетная температура воздуха, </w:t>
            </w:r>
            <w:r w:rsidRPr="00C15FD8">
              <w:rPr>
                <w:rFonts w:ascii="Symbol" w:hAnsi="Symbol" w:cs="Arial"/>
                <w:color w:val="000000"/>
                <w:sz w:val="20"/>
                <w:szCs w:val="20"/>
                <w:lang w:eastAsia="ru-RU"/>
              </w:rPr>
              <w:t></w:t>
            </w:r>
            <w:r w:rsidRPr="00C15FD8">
              <w:rPr>
                <w:rFonts w:ascii="Arial" w:hAnsi="Arial" w:cs="Arial"/>
                <w:color w:val="000000"/>
                <w:sz w:val="20"/>
                <w:szCs w:val="20"/>
                <w:lang w:eastAsia="ru-RU"/>
              </w:rPr>
              <w:t>С</w:t>
            </w:r>
          </w:p>
        </w:tc>
        <w:tc>
          <w:tcPr>
            <w:tcW w:w="0" w:type="auto"/>
            <w:gridSpan w:val="2"/>
            <w:tcBorders>
              <w:top w:val="outset" w:sz="6" w:space="0" w:color="auto"/>
              <w:left w:val="outset" w:sz="6" w:space="0" w:color="auto"/>
              <w:bottom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Кратность обмена воздуха в 1ч</w:t>
            </w:r>
          </w:p>
        </w:tc>
      </w:tr>
      <w:tr w:rsidR="001B7A8C" w:rsidRPr="00664F43" w:rsidTr="00C15FD8">
        <w:trPr>
          <w:tblCellSpacing w:w="7" w:type="dxa"/>
        </w:trPr>
        <w:tc>
          <w:tcPr>
            <w:tcW w:w="0" w:type="auto"/>
            <w:vMerge/>
            <w:tcBorders>
              <w:top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приток</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вытяжка</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Торговые залы магазинов площадью:</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250 м</w:t>
            </w:r>
            <w:r w:rsidRPr="00C15FD8">
              <w:rPr>
                <w:rFonts w:ascii="Arial" w:hAnsi="Arial" w:cs="Arial"/>
                <w:color w:val="000000"/>
                <w:sz w:val="20"/>
                <w:szCs w:val="20"/>
                <w:vertAlign w:val="superscript"/>
                <w:lang w:eastAsia="ru-RU"/>
              </w:rPr>
              <w:t>2</w:t>
            </w:r>
            <w:r w:rsidRPr="00C15FD8">
              <w:rPr>
                <w:rFonts w:ascii="Arial" w:hAnsi="Arial" w:cs="Arial"/>
                <w:color w:val="000000"/>
                <w:sz w:val="20"/>
                <w:szCs w:val="20"/>
                <w:lang w:eastAsia="ru-RU"/>
              </w:rPr>
              <w:t xml:space="preserve"> и менее:</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продовольственных</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12</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универсальных и непродовольственных</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250 м</w:t>
            </w:r>
            <w:r w:rsidRPr="00C15FD8">
              <w:rPr>
                <w:rFonts w:ascii="Arial" w:hAnsi="Arial" w:cs="Arial"/>
                <w:color w:val="000000"/>
                <w:sz w:val="20"/>
                <w:szCs w:val="20"/>
                <w:vertAlign w:val="superscript"/>
                <w:lang w:eastAsia="ru-RU"/>
              </w:rPr>
              <w:t>2</w:t>
            </w:r>
            <w:r w:rsidRPr="00C15FD8">
              <w:rPr>
                <w:rFonts w:ascii="Arial" w:hAnsi="Arial" w:cs="Arial"/>
                <w:color w:val="000000"/>
                <w:sz w:val="20"/>
                <w:szCs w:val="20"/>
                <w:lang w:eastAsia="ru-RU"/>
              </w:rPr>
              <w:t xml:space="preserve"> и более:</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продовольственных</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12</w:t>
            </w:r>
          </w:p>
        </w:tc>
        <w:tc>
          <w:tcPr>
            <w:tcW w:w="0" w:type="auto"/>
            <w:gridSpan w:val="2"/>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По расчету</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универсальных и непродовольственных</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15</w:t>
            </w:r>
          </w:p>
        </w:tc>
        <w:tc>
          <w:tcPr>
            <w:tcW w:w="0" w:type="auto"/>
            <w:gridSpan w:val="2"/>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То же</w:t>
            </w:r>
          </w:p>
        </w:tc>
      </w:tr>
    </w:tbl>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3.37.</w:t>
      </w:r>
      <w:r w:rsidRPr="00C15FD8">
        <w:rPr>
          <w:rFonts w:ascii="Arial" w:hAnsi="Arial" w:cs="Arial"/>
          <w:color w:val="000000"/>
          <w:sz w:val="20"/>
          <w:szCs w:val="20"/>
          <w:lang w:eastAsia="ru-RU"/>
        </w:rPr>
        <w:t xml:space="preserve"> В спортивных и физкультурно-оздоровительных сооружениях подвижность воздуха в зонах нахождения занимающихся не должна превышать, м/с:</w:t>
      </w:r>
    </w:p>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0,2 — в залах ванн бассейнов (в том числе для оздоровительного плавания и обучения неумеющих плавать);</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0,3 — в спортивных залах для борьбы, настольного тенниса, в крытых катках и залах гребных бассейнов;</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0,5 — в остальных спортивных залах, залах для подготовительных занятий в бассейнах и помещениях для физкультурно-оздоровительных занятий.</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3.38.</w:t>
      </w:r>
      <w:r w:rsidRPr="00C15FD8">
        <w:rPr>
          <w:rFonts w:ascii="Arial" w:hAnsi="Arial" w:cs="Arial"/>
          <w:color w:val="000000"/>
          <w:sz w:val="20"/>
          <w:szCs w:val="20"/>
          <w:lang w:eastAsia="ru-RU"/>
        </w:rPr>
        <w:t xml:space="preserve"> Относительную влажность воздуха следует принимать, %:</w:t>
      </w:r>
    </w:p>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30—60—в спортивных залах без мест для зрителей, помещениях для физкультурно-оздоровительных занятий и залах для подготовительных занятий в бассейнах;</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50—60—в залах ванн бассейнов (в том числе гребных).</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Нижние пределы относительной влажности приведены для холодного периода года при температурах, указанных в табл. 25.</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При теплотехническом расчете ограждающих конструкций залов ванн бассейнов относительную влажность следует принимать 67%, а температуру 27</w:t>
      </w:r>
      <w:r w:rsidRPr="00C15FD8">
        <w:rPr>
          <w:rFonts w:ascii="Symbol" w:hAnsi="Symbol" w:cs="Arial"/>
          <w:color w:val="000000"/>
          <w:sz w:val="20"/>
          <w:szCs w:val="20"/>
          <w:lang w:eastAsia="ru-RU"/>
        </w:rPr>
        <w:t></w:t>
      </w:r>
      <w:r w:rsidRPr="00C15FD8">
        <w:rPr>
          <w:rFonts w:ascii="Arial" w:hAnsi="Arial" w:cs="Arial"/>
          <w:color w:val="000000"/>
          <w:sz w:val="20"/>
          <w:szCs w:val="20"/>
          <w:lang w:eastAsia="ru-RU"/>
        </w:rPr>
        <w:t>С. При применении клеедеревянных конструкций в зоне их расположения должна круглосуточно и круглогодично обеспечиваться относительная влажность не менее 45%, а температура не должна превышать 35</w:t>
      </w:r>
      <w:r w:rsidRPr="00C15FD8">
        <w:rPr>
          <w:rFonts w:ascii="Symbol" w:hAnsi="Symbol" w:cs="Arial"/>
          <w:color w:val="000000"/>
          <w:sz w:val="20"/>
          <w:szCs w:val="20"/>
          <w:lang w:eastAsia="ru-RU"/>
        </w:rPr>
        <w:t></w:t>
      </w:r>
      <w:r w:rsidRPr="00C15FD8">
        <w:rPr>
          <w:rFonts w:ascii="Arial" w:hAnsi="Arial" w:cs="Arial"/>
          <w:color w:val="000000"/>
          <w:sz w:val="20"/>
          <w:szCs w:val="20"/>
          <w:lang w:eastAsia="ru-RU"/>
        </w:rPr>
        <w:t>С.</w:t>
      </w:r>
    </w:p>
    <w:p w:rsidR="001B7A8C" w:rsidRPr="00C15FD8" w:rsidRDefault="001B7A8C" w:rsidP="00C15FD8">
      <w:pPr>
        <w:spacing w:before="100" w:beforeAutospacing="1" w:after="100" w:afterAutospacing="1" w:line="240" w:lineRule="auto"/>
        <w:jc w:val="right"/>
        <w:outlineLvl w:val="2"/>
        <w:rPr>
          <w:rFonts w:ascii="Arial" w:hAnsi="Arial" w:cs="Arial"/>
          <w:b/>
          <w:bCs/>
          <w:i/>
          <w:iCs/>
          <w:color w:val="000000"/>
          <w:sz w:val="20"/>
          <w:szCs w:val="20"/>
          <w:lang w:eastAsia="ru-RU"/>
        </w:rPr>
      </w:pPr>
      <w:r w:rsidRPr="00C15FD8">
        <w:rPr>
          <w:rFonts w:ascii="Arial" w:hAnsi="Arial" w:cs="Arial"/>
          <w:b/>
          <w:bCs/>
          <w:i/>
          <w:iCs/>
          <w:color w:val="000000"/>
          <w:sz w:val="20"/>
          <w:szCs w:val="20"/>
          <w:lang w:eastAsia="ru-RU"/>
        </w:rPr>
        <w:t>Таблица 25</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2893"/>
        <w:gridCol w:w="4177"/>
        <w:gridCol w:w="1113"/>
        <w:gridCol w:w="1350"/>
      </w:tblGrid>
      <w:tr w:rsidR="001B7A8C" w:rsidRPr="00664F43" w:rsidTr="00C15FD8">
        <w:trPr>
          <w:tblCellSpacing w:w="7" w:type="dxa"/>
        </w:trPr>
        <w:tc>
          <w:tcPr>
            <w:tcW w:w="0" w:type="auto"/>
            <w:vMerge w:val="restart"/>
            <w:tcBorders>
              <w:top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Помещения</w:t>
            </w:r>
          </w:p>
        </w:tc>
        <w:tc>
          <w:tcPr>
            <w:tcW w:w="0" w:type="auto"/>
            <w:vMerge w:val="restart"/>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 xml:space="preserve">Расчетная температура воздуха, </w:t>
            </w:r>
            <w:r w:rsidRPr="00C15FD8">
              <w:rPr>
                <w:rFonts w:ascii="Symbol" w:hAnsi="Symbol" w:cs="Arial"/>
                <w:color w:val="000000"/>
                <w:sz w:val="20"/>
                <w:szCs w:val="20"/>
                <w:lang w:eastAsia="ru-RU"/>
              </w:rPr>
              <w:t></w:t>
            </w:r>
            <w:r w:rsidRPr="00C15FD8">
              <w:rPr>
                <w:rFonts w:ascii="Arial" w:hAnsi="Arial" w:cs="Arial"/>
                <w:color w:val="000000"/>
                <w:sz w:val="20"/>
                <w:szCs w:val="20"/>
                <w:lang w:eastAsia="ru-RU"/>
              </w:rPr>
              <w:t>С</w:t>
            </w:r>
          </w:p>
        </w:tc>
        <w:tc>
          <w:tcPr>
            <w:tcW w:w="0" w:type="auto"/>
            <w:gridSpan w:val="2"/>
            <w:tcBorders>
              <w:top w:val="outset" w:sz="6" w:space="0" w:color="auto"/>
              <w:left w:val="outset" w:sz="6" w:space="0" w:color="auto"/>
              <w:bottom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Кратность обмена воздуха в 1 ч</w:t>
            </w:r>
          </w:p>
        </w:tc>
      </w:tr>
      <w:tr w:rsidR="001B7A8C" w:rsidRPr="00664F43" w:rsidTr="00C15FD8">
        <w:trPr>
          <w:tblCellSpacing w:w="7" w:type="dxa"/>
        </w:trPr>
        <w:tc>
          <w:tcPr>
            <w:tcW w:w="0" w:type="auto"/>
            <w:vMerge/>
            <w:tcBorders>
              <w:top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приток</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вытяжка</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Спортивные залы для более 800 зрителей, крытые катки для зрителей</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18—в холодный период года при относительной влажности 30-45% и расчетной температуре наружного воздуха по параметрам Б; не выше 26 (на катках не выше 25) — в теплый период года при относительной влажности не более 60% (на катках не более 55%) и расчетной температуре наружного воздуха по параметрам Б</w:t>
            </w:r>
          </w:p>
        </w:tc>
        <w:tc>
          <w:tcPr>
            <w:tcW w:w="0" w:type="auto"/>
            <w:gridSpan w:val="2"/>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По расчету, но не менее 80 м</w:t>
            </w:r>
            <w:r w:rsidRPr="00C15FD8">
              <w:rPr>
                <w:rFonts w:ascii="Arial" w:hAnsi="Arial" w:cs="Arial"/>
                <w:color w:val="000000"/>
                <w:sz w:val="20"/>
                <w:szCs w:val="20"/>
                <w:vertAlign w:val="superscript"/>
                <w:lang w:eastAsia="ru-RU"/>
              </w:rPr>
              <w:t>3</w:t>
            </w:r>
            <w:r w:rsidRPr="00C15FD8">
              <w:rPr>
                <w:rFonts w:ascii="Arial" w:hAnsi="Arial" w:cs="Arial"/>
                <w:color w:val="000000"/>
                <w:sz w:val="20"/>
                <w:szCs w:val="20"/>
                <w:lang w:eastAsia="ru-RU"/>
              </w:rPr>
              <w:t>/ч наружного воздуха на 1 занимающегося и не менее 20 м</w:t>
            </w:r>
            <w:r w:rsidRPr="00C15FD8">
              <w:rPr>
                <w:rFonts w:ascii="Arial" w:hAnsi="Arial" w:cs="Arial"/>
                <w:color w:val="000000"/>
                <w:sz w:val="20"/>
                <w:szCs w:val="20"/>
                <w:vertAlign w:val="superscript"/>
                <w:lang w:eastAsia="ru-RU"/>
              </w:rPr>
              <w:t>3</w:t>
            </w:r>
            <w:r w:rsidRPr="00C15FD8">
              <w:rPr>
                <w:rFonts w:ascii="Arial" w:hAnsi="Arial" w:cs="Arial"/>
                <w:color w:val="000000"/>
                <w:sz w:val="20"/>
                <w:szCs w:val="20"/>
                <w:lang w:eastAsia="ru-RU"/>
              </w:rPr>
              <w:t>/ч на 1 зрителя</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Спортивные залы для 800 и менее зрителей (с местами)</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18—в холодный период года. Не более чем на 3</w:t>
            </w:r>
            <w:r w:rsidRPr="00C15FD8">
              <w:rPr>
                <w:rFonts w:ascii="Symbol" w:hAnsi="Symbol" w:cs="Arial"/>
                <w:color w:val="000000"/>
                <w:sz w:val="20"/>
                <w:szCs w:val="20"/>
                <w:lang w:eastAsia="ru-RU"/>
              </w:rPr>
              <w:t></w:t>
            </w:r>
            <w:r w:rsidRPr="00C15FD8">
              <w:rPr>
                <w:rFonts w:ascii="Arial" w:hAnsi="Arial" w:cs="Arial"/>
                <w:color w:val="000000"/>
                <w:sz w:val="20"/>
                <w:szCs w:val="20"/>
                <w:lang w:eastAsia="ru-RU"/>
              </w:rPr>
              <w:t>С выше расчетной температуры наружного воздуха по параметрам А. В теплый период года (для IV климатического района —по п. 1 настоящей таблицы)</w:t>
            </w:r>
          </w:p>
        </w:tc>
        <w:tc>
          <w:tcPr>
            <w:tcW w:w="0" w:type="auto"/>
            <w:gridSpan w:val="2"/>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То же</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Залы ванн бассейнов (в том числе для оздоровительного плавания и обучения неумеющих плавать) с местами для зрителей или без них</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На 1—2 выше температуры воды в ванне</w:t>
            </w:r>
          </w:p>
        </w:tc>
        <w:tc>
          <w:tcPr>
            <w:tcW w:w="0" w:type="auto"/>
            <w:gridSpan w:val="2"/>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То же</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Спортивные залы для зрителей (без мест)</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15</w:t>
            </w:r>
          </w:p>
        </w:tc>
        <w:tc>
          <w:tcPr>
            <w:tcW w:w="0" w:type="auto"/>
            <w:gridSpan w:val="2"/>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По расчету, но не менее 80 м</w:t>
            </w:r>
            <w:r w:rsidRPr="00C15FD8">
              <w:rPr>
                <w:rFonts w:ascii="Arial" w:hAnsi="Arial" w:cs="Arial"/>
                <w:color w:val="000000"/>
                <w:sz w:val="20"/>
                <w:szCs w:val="20"/>
                <w:vertAlign w:val="superscript"/>
                <w:lang w:eastAsia="ru-RU"/>
              </w:rPr>
              <w:t>3</w:t>
            </w:r>
            <w:r w:rsidRPr="00C15FD8">
              <w:rPr>
                <w:rFonts w:ascii="Arial" w:hAnsi="Arial" w:cs="Arial"/>
                <w:color w:val="000000"/>
                <w:sz w:val="20"/>
                <w:szCs w:val="20"/>
                <w:lang w:eastAsia="ru-RU"/>
              </w:rPr>
              <w:t>/ч на 1 занимающегося</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Залы для подготовительных занятий в бассейнах, хореографические классы, помещения для физкультурно-оздоровительных занятий</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18</w:t>
            </w:r>
          </w:p>
        </w:tc>
        <w:tc>
          <w:tcPr>
            <w:tcW w:w="0" w:type="auto"/>
            <w:gridSpan w:val="2"/>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То же</w:t>
            </w:r>
          </w:p>
        </w:tc>
      </w:tr>
    </w:tbl>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3.39*.</w:t>
      </w:r>
      <w:r w:rsidRPr="00C15FD8">
        <w:rPr>
          <w:rFonts w:ascii="Arial" w:hAnsi="Arial" w:cs="Arial"/>
          <w:color w:val="000000"/>
          <w:sz w:val="20"/>
          <w:szCs w:val="20"/>
          <w:lang w:eastAsia="ru-RU"/>
        </w:rPr>
        <w:t xml:space="preserve"> Расчет воздухообмена в универсальных залах крытых катков с искусственным льдом с местами для зрителей следует выполнять для следующих эксплуатационных режимов при функционировании: </w:t>
      </w:r>
    </w:p>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 xml:space="preserve">льда и мест для зрителей; </w:t>
      </w:r>
    </w:p>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 xml:space="preserve">мест для зрителей без использования льда; </w:t>
      </w:r>
    </w:p>
    <w:p w:rsidR="001B7A8C" w:rsidRPr="00C15FD8" w:rsidRDefault="001B7A8C" w:rsidP="00C15FD8">
      <w:pPr>
        <w:spacing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 xml:space="preserve">льда без использования мест для зрителей. </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В спортивных залах без искусственного льда и в залах ванн бассейнов с местами для зрителей расчет воздухообмена следует выполнять для двух режимов — со зрителями и без них.</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Для крытых катков с целью защиты перекрытий от образования конденсата допускается предусматривать систему воздушного отопления, обслуживающую перекрытие.</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3.40.</w:t>
      </w:r>
      <w:r w:rsidRPr="00C15FD8">
        <w:rPr>
          <w:rFonts w:ascii="Arial" w:hAnsi="Arial" w:cs="Arial"/>
          <w:color w:val="000000"/>
          <w:sz w:val="20"/>
          <w:szCs w:val="20"/>
          <w:lang w:eastAsia="ru-RU"/>
        </w:rPr>
        <w:t xml:space="preserve"> В помещениях с влажным и мокрым режимами устройство ниш в наружных стенах для размещения нагревательных приборов не допускается. Систему вытяжной вентиляции из санитарных узлов и курительных допускается объединять с системой вытяжной вентиляции из душевых.</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Удаление воздуха из зальных помещений, за исключением залов ванн бассейнов, следует, как правило, предусматривать вытяжными системами с естественным побуждением.</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3.41.</w:t>
      </w:r>
      <w:r w:rsidRPr="00C15FD8">
        <w:rPr>
          <w:rFonts w:ascii="Arial" w:hAnsi="Arial" w:cs="Arial"/>
          <w:color w:val="000000"/>
          <w:sz w:val="20"/>
          <w:szCs w:val="20"/>
          <w:lang w:eastAsia="ru-RU"/>
        </w:rPr>
        <w:t xml:space="preserve"> В малых населенных пунктах, жилых районах и в сельской местности спортивные залы без мест для зрителей или при их числе не более 100 допускается проектировать с естественной приточно-вытяжной вентиляцией с обеспечением однократного воздухообмена в час.</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3.42.</w:t>
      </w:r>
      <w:r w:rsidRPr="00C15FD8">
        <w:rPr>
          <w:rFonts w:ascii="Arial" w:hAnsi="Arial" w:cs="Arial"/>
          <w:color w:val="000000"/>
          <w:sz w:val="20"/>
          <w:szCs w:val="20"/>
          <w:lang w:eastAsia="ru-RU"/>
        </w:rPr>
        <w:t xml:space="preserve"> В системах воздушного отопления спортивных залов, совмещенных с вентиляцией и кондиционированием воздуха, допускается применение рециркуляции воздуха.</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Расчетную температуру воздуха и кратность воздухообмена следует принимать по табл. 25.</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3.43.</w:t>
      </w:r>
      <w:r w:rsidRPr="00C15FD8">
        <w:rPr>
          <w:rFonts w:ascii="Arial" w:hAnsi="Arial" w:cs="Arial"/>
          <w:color w:val="000000"/>
          <w:sz w:val="20"/>
          <w:szCs w:val="20"/>
          <w:lang w:eastAsia="ru-RU"/>
        </w:rPr>
        <w:t xml:space="preserve"> Системы отопления следует предусматривать для зданий и сооружений отдыха и туризма круглогодичного функционирования, а также следующих помещений зданий летнего функционирования:</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изоляторов и медицинских пунктов во всех климатических районах, за исключением IV; помещений пионерских лагерей. В жилых комнатах и обеденных залах летних домов отдыха, турбаз и пансионатов, проектируемых для I и II климатических районов, допускается предусматривать отопление в соответствии с заданием на проектирование.</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3.44.</w:t>
      </w:r>
      <w:r w:rsidRPr="00C15FD8">
        <w:rPr>
          <w:rFonts w:ascii="Arial" w:hAnsi="Arial" w:cs="Arial"/>
          <w:color w:val="000000"/>
          <w:sz w:val="20"/>
          <w:szCs w:val="20"/>
          <w:lang w:eastAsia="ru-RU"/>
        </w:rPr>
        <w:t xml:space="preserve"> Вытяжную вентиляцию из спальных комнат санаториев и учреждений отдыха следует предусматривать, как правило, с естественным побуждением.</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Примечание. В жилых комнатах учреждений отдыха, проектируемых для IV климатического района, допускается предусматривать вытяжную вентиляцию с механическим побуждением.</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3.45.</w:t>
      </w:r>
      <w:r w:rsidRPr="00C15FD8">
        <w:rPr>
          <w:rFonts w:ascii="Arial" w:hAnsi="Arial" w:cs="Arial"/>
          <w:color w:val="000000"/>
          <w:sz w:val="20"/>
          <w:szCs w:val="20"/>
          <w:lang w:eastAsia="ru-RU"/>
        </w:rPr>
        <w:t xml:space="preserve"> Удаление воздуха из жилых комнат и номеров, имеющих санитарные узлы, следует предусматривать через санитарные узлы.</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b/>
          <w:bCs/>
          <w:color w:val="000000"/>
          <w:sz w:val="20"/>
          <w:szCs w:val="20"/>
          <w:lang w:eastAsia="ru-RU"/>
        </w:rPr>
        <w:t>3.46.</w:t>
      </w:r>
      <w:r w:rsidRPr="00C15FD8">
        <w:rPr>
          <w:rFonts w:ascii="Arial" w:hAnsi="Arial" w:cs="Arial"/>
          <w:color w:val="000000"/>
          <w:sz w:val="20"/>
          <w:szCs w:val="20"/>
          <w:lang w:eastAsia="ru-RU"/>
        </w:rPr>
        <w:t xml:space="preserve"> В гостиницах высших (“А”, “Б”) разрядов, размещаемых в любом климатическом районе, должны быть предусмотрены кондиционирование воздуха в обеденных залах и в производственных помещениях предприятий общественного питания при значительных тепловыделениях, а также приточно-вытяжная вентиляция в остальных служебных помещениях.</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3.47.</w:t>
      </w:r>
      <w:r w:rsidRPr="00C15FD8">
        <w:rPr>
          <w:rFonts w:ascii="Arial" w:hAnsi="Arial" w:cs="Arial"/>
          <w:color w:val="000000"/>
          <w:sz w:val="20"/>
          <w:szCs w:val="20"/>
          <w:lang w:eastAsia="ru-RU"/>
        </w:rPr>
        <w:t xml:space="preserve"> Расчетные температуры воздуха в помещениях лечебных учреждений следует принимать в соответствии с табл. 26, а расчетные параметры внутреннего воздуха кондиционируемых помещений для IV климатического района по табл. 27.</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3.48.</w:t>
      </w:r>
      <w:r w:rsidRPr="00C15FD8">
        <w:rPr>
          <w:rFonts w:ascii="Arial" w:hAnsi="Arial" w:cs="Arial"/>
          <w:color w:val="000000"/>
          <w:sz w:val="20"/>
          <w:szCs w:val="20"/>
          <w:lang w:eastAsia="ru-RU"/>
        </w:rPr>
        <w:t xml:space="preserve"> Вентиляция в зданиях больниц должна исключать перетоки воздушных масс из грязных “Г” зон (помещений) в чистые “Ч”. Категория отделений (помещений) по соответствующим зонам указана в табл. 26.</w:t>
      </w:r>
    </w:p>
    <w:p w:rsidR="001B7A8C" w:rsidRPr="00C15FD8" w:rsidRDefault="001B7A8C" w:rsidP="00C15FD8">
      <w:pPr>
        <w:spacing w:before="100" w:beforeAutospacing="1" w:after="100" w:afterAutospacing="1" w:line="240" w:lineRule="auto"/>
        <w:jc w:val="right"/>
        <w:outlineLvl w:val="2"/>
        <w:rPr>
          <w:rFonts w:ascii="Arial" w:hAnsi="Arial" w:cs="Arial"/>
          <w:b/>
          <w:bCs/>
          <w:i/>
          <w:iCs/>
          <w:color w:val="000000"/>
          <w:sz w:val="20"/>
          <w:szCs w:val="20"/>
          <w:lang w:eastAsia="ru-RU"/>
        </w:rPr>
      </w:pPr>
      <w:r w:rsidRPr="00C15FD8">
        <w:rPr>
          <w:rFonts w:ascii="Arial" w:hAnsi="Arial" w:cs="Arial"/>
          <w:b/>
          <w:bCs/>
          <w:i/>
          <w:iCs/>
          <w:color w:val="000000"/>
          <w:sz w:val="20"/>
          <w:szCs w:val="20"/>
          <w:lang w:eastAsia="ru-RU"/>
        </w:rPr>
        <w:t>Таблица 26</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2229"/>
        <w:gridCol w:w="1371"/>
        <w:gridCol w:w="1040"/>
        <w:gridCol w:w="34"/>
        <w:gridCol w:w="34"/>
        <w:gridCol w:w="1782"/>
        <w:gridCol w:w="171"/>
        <w:gridCol w:w="625"/>
        <w:gridCol w:w="625"/>
        <w:gridCol w:w="1622"/>
      </w:tblGrid>
      <w:tr w:rsidR="001B7A8C" w:rsidRPr="00664F43" w:rsidTr="00C15FD8">
        <w:trPr>
          <w:tblCellSpacing w:w="7" w:type="dxa"/>
        </w:trPr>
        <w:tc>
          <w:tcPr>
            <w:tcW w:w="0" w:type="auto"/>
            <w:vMerge w:val="restart"/>
            <w:tcBorders>
              <w:top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Помещения</w:t>
            </w:r>
          </w:p>
        </w:tc>
        <w:tc>
          <w:tcPr>
            <w:tcW w:w="0" w:type="auto"/>
            <w:vMerge w:val="restart"/>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 xml:space="preserve">Расчетная температура воздуха, </w:t>
            </w:r>
            <w:r w:rsidRPr="00C15FD8">
              <w:rPr>
                <w:rFonts w:ascii="Symbol" w:hAnsi="Symbol" w:cs="Arial"/>
                <w:color w:val="000000"/>
                <w:sz w:val="20"/>
                <w:szCs w:val="20"/>
                <w:lang w:eastAsia="ru-RU"/>
              </w:rPr>
              <w:t></w:t>
            </w:r>
            <w:r w:rsidRPr="00C15FD8">
              <w:rPr>
                <w:rFonts w:ascii="Arial" w:hAnsi="Arial" w:cs="Arial"/>
                <w:color w:val="000000"/>
                <w:sz w:val="20"/>
                <w:szCs w:val="20"/>
                <w:lang w:eastAsia="ru-RU"/>
              </w:rPr>
              <w:t>С</w:t>
            </w:r>
          </w:p>
        </w:tc>
        <w:tc>
          <w:tcPr>
            <w:tcW w:w="0" w:type="auto"/>
            <w:gridSpan w:val="5"/>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Кратность обмена воздуха в 1 ч</w:t>
            </w:r>
          </w:p>
        </w:tc>
        <w:tc>
          <w:tcPr>
            <w:tcW w:w="0" w:type="auto"/>
            <w:gridSpan w:val="2"/>
            <w:vMerge w:val="restart"/>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Категория по чистоте помещения</w:t>
            </w:r>
          </w:p>
        </w:tc>
        <w:tc>
          <w:tcPr>
            <w:tcW w:w="0" w:type="auto"/>
            <w:vMerge w:val="restart"/>
            <w:tcBorders>
              <w:top w:val="outset" w:sz="6" w:space="0" w:color="auto"/>
              <w:left w:val="outset" w:sz="6" w:space="0" w:color="auto"/>
              <w:bottom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Кратность вытяжки при естественном воздухообмене</w:t>
            </w:r>
          </w:p>
        </w:tc>
      </w:tr>
      <w:tr w:rsidR="001B7A8C" w:rsidRPr="00664F43" w:rsidTr="00C15FD8">
        <w:trPr>
          <w:tblCellSpacing w:w="7" w:type="dxa"/>
        </w:trPr>
        <w:tc>
          <w:tcPr>
            <w:tcW w:w="0" w:type="auto"/>
            <w:vMerge/>
            <w:tcBorders>
              <w:top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приток</w:t>
            </w:r>
          </w:p>
        </w:tc>
        <w:tc>
          <w:tcPr>
            <w:tcW w:w="0" w:type="auto"/>
            <w:gridSpan w:val="4"/>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вытяжка</w:t>
            </w: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Палаты для взрослых больных, помещения для матерей детских отделений, помещения гипотерапии</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20</w:t>
            </w:r>
          </w:p>
        </w:tc>
        <w:tc>
          <w:tcPr>
            <w:tcW w:w="0" w:type="auto"/>
            <w:gridSpan w:val="5"/>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80 м</w:t>
            </w:r>
            <w:r w:rsidRPr="00C15FD8">
              <w:rPr>
                <w:rFonts w:ascii="Arial" w:hAnsi="Arial" w:cs="Arial"/>
                <w:color w:val="000000"/>
                <w:sz w:val="20"/>
                <w:szCs w:val="20"/>
                <w:vertAlign w:val="superscript"/>
                <w:lang w:eastAsia="ru-RU"/>
              </w:rPr>
              <w:t>3</w:t>
            </w:r>
            <w:r w:rsidRPr="00C15FD8">
              <w:rPr>
                <w:rFonts w:ascii="Arial" w:hAnsi="Arial" w:cs="Arial"/>
                <w:color w:val="000000"/>
                <w:sz w:val="20"/>
                <w:szCs w:val="20"/>
                <w:lang w:eastAsia="ru-RU"/>
              </w:rPr>
              <w:t>/ч на 1 койку 100%</w:t>
            </w:r>
          </w:p>
        </w:tc>
        <w:tc>
          <w:tcPr>
            <w:tcW w:w="0" w:type="auto"/>
            <w:gridSpan w:val="2"/>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Ч</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w:t>
            </w:r>
          </w:p>
        </w:tc>
      </w:tr>
      <w:tr w:rsidR="001B7A8C" w:rsidRPr="00664F43" w:rsidTr="00C15FD8">
        <w:trPr>
          <w:tblCellSpacing w:w="7" w:type="dxa"/>
        </w:trPr>
        <w:tc>
          <w:tcPr>
            <w:tcW w:w="0" w:type="auto"/>
            <w:vMerge w:val="restart"/>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Палаты для туберкулезных больных (взрослых, детей)</w:t>
            </w:r>
          </w:p>
        </w:tc>
        <w:tc>
          <w:tcPr>
            <w:tcW w:w="0" w:type="auto"/>
            <w:vMerge w:val="restart"/>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20</w:t>
            </w:r>
          </w:p>
        </w:tc>
        <w:tc>
          <w:tcPr>
            <w:tcW w:w="0" w:type="auto"/>
            <w:gridSpan w:val="5"/>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80 м</w:t>
            </w:r>
            <w:r w:rsidRPr="00C15FD8">
              <w:rPr>
                <w:rFonts w:ascii="Arial" w:hAnsi="Arial" w:cs="Arial"/>
                <w:color w:val="000000"/>
                <w:sz w:val="20"/>
                <w:szCs w:val="20"/>
                <w:vertAlign w:val="superscript"/>
                <w:lang w:eastAsia="ru-RU"/>
              </w:rPr>
              <w:t>3</w:t>
            </w:r>
            <w:r w:rsidRPr="00C15FD8">
              <w:rPr>
                <w:rFonts w:ascii="Arial" w:hAnsi="Arial" w:cs="Arial"/>
                <w:color w:val="000000"/>
                <w:sz w:val="20"/>
                <w:szCs w:val="20"/>
                <w:lang w:eastAsia="ru-RU"/>
              </w:rPr>
              <w:t>/ч на 1 койку 100 %</w:t>
            </w:r>
          </w:p>
        </w:tc>
        <w:tc>
          <w:tcPr>
            <w:tcW w:w="0" w:type="auto"/>
            <w:gridSpan w:val="2"/>
            <w:vMerge w:val="restart"/>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Г</w:t>
            </w:r>
          </w:p>
        </w:tc>
        <w:tc>
          <w:tcPr>
            <w:tcW w:w="0" w:type="auto"/>
            <w:vMerge w:val="restart"/>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w:t>
            </w:r>
          </w:p>
        </w:tc>
      </w:tr>
      <w:tr w:rsidR="001B7A8C" w:rsidRPr="00664F43" w:rsidTr="00C15FD8">
        <w:trPr>
          <w:tblCellSpacing w:w="7" w:type="dxa"/>
        </w:trPr>
        <w:tc>
          <w:tcPr>
            <w:tcW w:w="0" w:type="auto"/>
            <w:vMerge/>
            <w:tcBorders>
              <w:top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gridSpan w:val="2"/>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80%</w:t>
            </w:r>
          </w:p>
        </w:tc>
        <w:tc>
          <w:tcPr>
            <w:tcW w:w="0" w:type="auto"/>
            <w:gridSpan w:val="2"/>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100%</w:t>
            </w:r>
          </w:p>
        </w:tc>
        <w:tc>
          <w:tcPr>
            <w:tcW w:w="0" w:type="auto"/>
            <w:vAlign w:val="center"/>
          </w:tcPr>
          <w:p w:rsidR="001B7A8C" w:rsidRPr="00C15FD8" w:rsidRDefault="001B7A8C" w:rsidP="00C15FD8">
            <w:pPr>
              <w:spacing w:after="0" w:line="240" w:lineRule="auto"/>
              <w:rPr>
                <w:rFonts w:ascii="Times New Roman" w:hAnsi="Times New Roman"/>
                <w:sz w:val="20"/>
                <w:szCs w:val="20"/>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Палаты для больных гипотиреозом</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24</w:t>
            </w:r>
          </w:p>
        </w:tc>
        <w:tc>
          <w:tcPr>
            <w:tcW w:w="0" w:type="auto"/>
            <w:gridSpan w:val="5"/>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80 м</w:t>
            </w:r>
            <w:r w:rsidRPr="00C15FD8">
              <w:rPr>
                <w:rFonts w:ascii="Arial" w:hAnsi="Arial" w:cs="Arial"/>
                <w:color w:val="000000"/>
                <w:sz w:val="20"/>
                <w:szCs w:val="20"/>
                <w:vertAlign w:val="superscript"/>
                <w:lang w:eastAsia="ru-RU"/>
              </w:rPr>
              <w:t>3</w:t>
            </w:r>
            <w:r w:rsidRPr="00C15FD8">
              <w:rPr>
                <w:rFonts w:ascii="Arial" w:hAnsi="Arial" w:cs="Arial"/>
                <w:color w:val="000000"/>
                <w:sz w:val="20"/>
                <w:szCs w:val="20"/>
                <w:lang w:eastAsia="ru-RU"/>
              </w:rPr>
              <w:t xml:space="preserve">/ч на 1 койку </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100%</w:t>
            </w:r>
          </w:p>
        </w:tc>
        <w:tc>
          <w:tcPr>
            <w:tcW w:w="0" w:type="auto"/>
            <w:gridSpan w:val="2"/>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Ч</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Палаты для больных тиреотоксикозом</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15</w:t>
            </w:r>
          </w:p>
        </w:tc>
        <w:tc>
          <w:tcPr>
            <w:tcW w:w="0" w:type="auto"/>
            <w:gridSpan w:val="5"/>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То же</w:t>
            </w:r>
          </w:p>
        </w:tc>
        <w:tc>
          <w:tcPr>
            <w:tcW w:w="0" w:type="auto"/>
            <w:gridSpan w:val="2"/>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Ч</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w:t>
            </w:r>
          </w:p>
        </w:tc>
      </w:tr>
      <w:tr w:rsidR="001B7A8C" w:rsidRPr="00664F43" w:rsidTr="00C15FD8">
        <w:trPr>
          <w:tblCellSpacing w:w="7" w:type="dxa"/>
        </w:trPr>
        <w:tc>
          <w:tcPr>
            <w:tcW w:w="0" w:type="auto"/>
            <w:vMerge w:val="restart"/>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Послеоперационные палаты, реанимационные залы, палаты интенсивной терапии, родовые, боксы, операционные, операционные-диализационные, наркозные, палаты на 1—2 койки для ожоговых больных, барокамеры</w:t>
            </w:r>
          </w:p>
        </w:tc>
        <w:tc>
          <w:tcPr>
            <w:tcW w:w="0" w:type="auto"/>
            <w:vMerge w:val="restart"/>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22</w:t>
            </w:r>
          </w:p>
        </w:tc>
        <w:tc>
          <w:tcPr>
            <w:tcW w:w="0" w:type="auto"/>
            <w:gridSpan w:val="5"/>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По расчету, но не менее десятикратного обмена *</w:t>
            </w:r>
          </w:p>
        </w:tc>
        <w:tc>
          <w:tcPr>
            <w:tcW w:w="0" w:type="auto"/>
            <w:gridSpan w:val="2"/>
            <w:vMerge w:val="restart"/>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ОЧ</w:t>
            </w:r>
          </w:p>
        </w:tc>
        <w:tc>
          <w:tcPr>
            <w:tcW w:w="0" w:type="auto"/>
            <w:vMerge w:val="restart"/>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Не допускается</w:t>
            </w:r>
          </w:p>
        </w:tc>
      </w:tr>
      <w:tr w:rsidR="001B7A8C" w:rsidRPr="00664F43" w:rsidTr="00C15FD8">
        <w:trPr>
          <w:tblCellSpacing w:w="7" w:type="dxa"/>
        </w:trPr>
        <w:tc>
          <w:tcPr>
            <w:tcW w:w="0" w:type="auto"/>
            <w:vMerge/>
            <w:tcBorders>
              <w:top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gridSpan w:val="3"/>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100%</w:t>
            </w:r>
          </w:p>
        </w:tc>
        <w:tc>
          <w:tcPr>
            <w:tcW w:w="0" w:type="auto"/>
            <w:gridSpan w:val="2"/>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80% - асептические (20% через наркозную, стерилизационную и пр.)</w:t>
            </w: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r>
      <w:tr w:rsidR="001B7A8C" w:rsidRPr="00664F43" w:rsidTr="00C15FD8">
        <w:trPr>
          <w:tblCellSpacing w:w="7" w:type="dxa"/>
        </w:trPr>
        <w:tc>
          <w:tcPr>
            <w:tcW w:w="0" w:type="auto"/>
            <w:vMerge/>
            <w:tcBorders>
              <w:top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gridSpan w:val="3"/>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80%</w:t>
            </w:r>
          </w:p>
        </w:tc>
        <w:tc>
          <w:tcPr>
            <w:tcW w:w="0" w:type="auto"/>
            <w:gridSpan w:val="2"/>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100% - септические</w:t>
            </w: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r>
      <w:tr w:rsidR="001B7A8C" w:rsidRPr="00664F43" w:rsidTr="00C15FD8">
        <w:trPr>
          <w:tblCellSpacing w:w="7" w:type="dxa"/>
        </w:trPr>
        <w:tc>
          <w:tcPr>
            <w:tcW w:w="0" w:type="auto"/>
            <w:vMerge/>
            <w:tcBorders>
              <w:top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gridSpan w:val="3"/>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80%</w:t>
            </w:r>
          </w:p>
        </w:tc>
        <w:tc>
          <w:tcPr>
            <w:tcW w:w="0" w:type="auto"/>
            <w:gridSpan w:val="2"/>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100 % — септические</w:t>
            </w: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Послеродовые палаты</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22</w:t>
            </w:r>
          </w:p>
        </w:tc>
        <w:tc>
          <w:tcPr>
            <w:tcW w:w="0" w:type="auto"/>
            <w:gridSpan w:val="3"/>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100%</w:t>
            </w:r>
            <w:r w:rsidRPr="00C15FD8">
              <w:rPr>
                <w:rFonts w:ascii="Arial" w:hAnsi="Arial" w:cs="Arial"/>
                <w:color w:val="000000"/>
                <w:sz w:val="20"/>
                <w:szCs w:val="20"/>
                <w:vertAlign w:val="superscript"/>
                <w:lang w:eastAsia="ru-RU"/>
              </w:rPr>
              <w:t>1</w:t>
            </w:r>
          </w:p>
        </w:tc>
        <w:tc>
          <w:tcPr>
            <w:tcW w:w="0" w:type="auto"/>
            <w:gridSpan w:val="2"/>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100%</w:t>
            </w:r>
          </w:p>
        </w:tc>
        <w:tc>
          <w:tcPr>
            <w:tcW w:w="0" w:type="auto"/>
            <w:gridSpan w:val="2"/>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Ч</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То же</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Палаты на 2—4 койки для ожоговых больных, палаты для детей</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22</w:t>
            </w:r>
          </w:p>
        </w:tc>
        <w:tc>
          <w:tcPr>
            <w:tcW w:w="0" w:type="auto"/>
            <w:gridSpan w:val="3"/>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100%</w:t>
            </w:r>
          </w:p>
        </w:tc>
        <w:tc>
          <w:tcPr>
            <w:tcW w:w="0" w:type="auto"/>
            <w:gridSpan w:val="2"/>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100%</w:t>
            </w:r>
          </w:p>
        </w:tc>
        <w:tc>
          <w:tcPr>
            <w:tcW w:w="0" w:type="auto"/>
            <w:gridSpan w:val="2"/>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Ч</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То же</w:t>
            </w:r>
          </w:p>
        </w:tc>
      </w:tr>
      <w:tr w:rsidR="001B7A8C" w:rsidRPr="00664F43" w:rsidTr="00C15FD8">
        <w:trPr>
          <w:tblCellSpacing w:w="7" w:type="dxa"/>
        </w:trPr>
        <w:tc>
          <w:tcPr>
            <w:tcW w:w="0" w:type="auto"/>
            <w:vMerge w:val="restart"/>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Палаты для недоношенных, грудных, новорожденных и травмированных детей</w:t>
            </w:r>
          </w:p>
        </w:tc>
        <w:tc>
          <w:tcPr>
            <w:tcW w:w="0" w:type="auto"/>
            <w:vMerge w:val="restart"/>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25</w:t>
            </w:r>
          </w:p>
        </w:tc>
        <w:tc>
          <w:tcPr>
            <w:tcW w:w="0" w:type="auto"/>
            <w:gridSpan w:val="5"/>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По расчету, но не менее</w:t>
            </w:r>
          </w:p>
        </w:tc>
        <w:tc>
          <w:tcPr>
            <w:tcW w:w="0" w:type="auto"/>
            <w:gridSpan w:val="2"/>
            <w:vMerge w:val="restart"/>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04</w:t>
            </w:r>
          </w:p>
        </w:tc>
        <w:tc>
          <w:tcPr>
            <w:tcW w:w="0" w:type="auto"/>
            <w:vMerge w:val="restart"/>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Не допускается</w:t>
            </w:r>
          </w:p>
        </w:tc>
      </w:tr>
      <w:tr w:rsidR="001B7A8C" w:rsidRPr="00664F43" w:rsidTr="00C15FD8">
        <w:trPr>
          <w:tblCellSpacing w:w="7" w:type="dxa"/>
        </w:trPr>
        <w:tc>
          <w:tcPr>
            <w:tcW w:w="0" w:type="auto"/>
            <w:vMerge/>
            <w:tcBorders>
              <w:top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gridSpan w:val="3"/>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100%</w:t>
            </w:r>
            <w:r w:rsidRPr="00C15FD8">
              <w:rPr>
                <w:rFonts w:ascii="Arial" w:hAnsi="Arial" w:cs="Arial"/>
                <w:color w:val="000000"/>
                <w:sz w:val="20"/>
                <w:szCs w:val="20"/>
                <w:vertAlign w:val="superscript"/>
                <w:lang w:eastAsia="ru-RU"/>
              </w:rPr>
              <w:t>1</w:t>
            </w:r>
          </w:p>
        </w:tc>
        <w:tc>
          <w:tcPr>
            <w:tcW w:w="0" w:type="auto"/>
            <w:gridSpan w:val="2"/>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80% - асептические</w:t>
            </w: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r>
      <w:tr w:rsidR="001B7A8C" w:rsidRPr="00664F43" w:rsidTr="00C15FD8">
        <w:trPr>
          <w:tblCellSpacing w:w="7" w:type="dxa"/>
        </w:trPr>
        <w:tc>
          <w:tcPr>
            <w:tcW w:w="0" w:type="auto"/>
            <w:vMerge/>
            <w:tcBorders>
              <w:top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gridSpan w:val="3"/>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100%</w:t>
            </w:r>
            <w:r w:rsidRPr="00C15FD8">
              <w:rPr>
                <w:rFonts w:ascii="Arial" w:hAnsi="Arial" w:cs="Arial"/>
                <w:color w:val="000000"/>
                <w:sz w:val="20"/>
                <w:szCs w:val="20"/>
                <w:vertAlign w:val="superscript"/>
                <w:lang w:eastAsia="ru-RU"/>
              </w:rPr>
              <w:t>1</w:t>
            </w:r>
          </w:p>
        </w:tc>
        <w:tc>
          <w:tcPr>
            <w:tcW w:w="0" w:type="auto"/>
            <w:gridSpan w:val="2"/>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100% - септические</w:t>
            </w: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Боксы, полубоксы, фильтр-боксы, предбоксы</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22</w:t>
            </w:r>
          </w:p>
        </w:tc>
        <w:tc>
          <w:tcPr>
            <w:tcW w:w="0" w:type="auto"/>
            <w:gridSpan w:val="3"/>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xml:space="preserve">2,5 </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(подача из коридора)</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100 %</w:t>
            </w:r>
          </w:p>
        </w:tc>
        <w:tc>
          <w:tcPr>
            <w:tcW w:w="0" w:type="auto"/>
            <w:gridSpan w:val="2"/>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2,5</w:t>
            </w:r>
          </w:p>
        </w:tc>
        <w:tc>
          <w:tcPr>
            <w:tcW w:w="0" w:type="auto"/>
            <w:gridSpan w:val="2"/>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Г</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2,5</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Палатные секции инфекционного отделения</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20</w:t>
            </w:r>
          </w:p>
        </w:tc>
        <w:tc>
          <w:tcPr>
            <w:tcW w:w="0" w:type="auto"/>
            <w:gridSpan w:val="3"/>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80 м</w:t>
            </w:r>
            <w:r w:rsidRPr="00C15FD8">
              <w:rPr>
                <w:rFonts w:ascii="Arial" w:hAnsi="Arial" w:cs="Arial"/>
                <w:color w:val="000000"/>
                <w:sz w:val="20"/>
                <w:szCs w:val="20"/>
                <w:vertAlign w:val="superscript"/>
                <w:lang w:eastAsia="ru-RU"/>
              </w:rPr>
              <w:t>3</w:t>
            </w:r>
            <w:r w:rsidRPr="00C15FD8">
              <w:rPr>
                <w:rFonts w:ascii="Arial" w:hAnsi="Arial" w:cs="Arial"/>
                <w:color w:val="000000"/>
                <w:sz w:val="20"/>
                <w:szCs w:val="20"/>
                <w:lang w:eastAsia="ru-RU"/>
              </w:rPr>
              <w:t>/ч</w:t>
            </w:r>
          </w:p>
        </w:tc>
        <w:tc>
          <w:tcPr>
            <w:tcW w:w="0" w:type="auto"/>
            <w:gridSpan w:val="2"/>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80 м</w:t>
            </w:r>
            <w:r w:rsidRPr="00C15FD8">
              <w:rPr>
                <w:rFonts w:ascii="Arial" w:hAnsi="Arial" w:cs="Arial"/>
                <w:color w:val="000000"/>
                <w:sz w:val="20"/>
                <w:szCs w:val="20"/>
                <w:vertAlign w:val="superscript"/>
                <w:lang w:eastAsia="ru-RU"/>
              </w:rPr>
              <w:t>3</w:t>
            </w:r>
            <w:r w:rsidRPr="00C15FD8">
              <w:rPr>
                <w:rFonts w:ascii="Arial" w:hAnsi="Arial" w:cs="Arial"/>
                <w:color w:val="000000"/>
                <w:sz w:val="20"/>
                <w:szCs w:val="20"/>
                <w:lang w:eastAsia="ru-RU"/>
              </w:rPr>
              <w:t>/ч</w:t>
            </w:r>
          </w:p>
        </w:tc>
        <w:tc>
          <w:tcPr>
            <w:tcW w:w="0" w:type="auto"/>
            <w:gridSpan w:val="2"/>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Г</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Предродовые, фильтры, приемно-смотровые боксы, смотровые, перевязочные, манипуляционные, предоперационные, процедурные, помещения сцеживания грудного молока, комнаты для кормления детей в возрасте до одного года, помещения для прививок</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22</w:t>
            </w:r>
          </w:p>
        </w:tc>
        <w:tc>
          <w:tcPr>
            <w:tcW w:w="0" w:type="auto"/>
            <w:gridSpan w:val="3"/>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w:t>
            </w:r>
          </w:p>
        </w:tc>
        <w:tc>
          <w:tcPr>
            <w:tcW w:w="0" w:type="auto"/>
            <w:gridSpan w:val="2"/>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w:t>
            </w:r>
          </w:p>
        </w:tc>
        <w:tc>
          <w:tcPr>
            <w:tcW w:w="0" w:type="auto"/>
            <w:gridSpan w:val="2"/>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Ч</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w:t>
            </w:r>
          </w:p>
        </w:tc>
      </w:tr>
      <w:tr w:rsidR="001B7A8C" w:rsidRPr="00664F43" w:rsidTr="00C15FD8">
        <w:trPr>
          <w:tblCellSpacing w:w="7" w:type="dxa"/>
        </w:trPr>
        <w:tc>
          <w:tcPr>
            <w:tcW w:w="0" w:type="auto"/>
            <w:vMerge w:val="restart"/>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Стерилизационные при операционных</w:t>
            </w:r>
          </w:p>
        </w:tc>
        <w:tc>
          <w:tcPr>
            <w:tcW w:w="0" w:type="auto"/>
            <w:vMerge w:val="restart"/>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18</w:t>
            </w:r>
          </w:p>
        </w:tc>
        <w:tc>
          <w:tcPr>
            <w:tcW w:w="0" w:type="auto"/>
            <w:gridSpan w:val="3"/>
            <w:vMerge w:val="restart"/>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3 — септические отделения</w:t>
            </w:r>
          </w:p>
        </w:tc>
        <w:tc>
          <w:tcPr>
            <w:tcW w:w="0" w:type="auto"/>
            <w:gridSpan w:val="2"/>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Г</w:t>
            </w:r>
          </w:p>
        </w:tc>
        <w:tc>
          <w:tcPr>
            <w:tcW w:w="0" w:type="auto"/>
            <w:gridSpan w:val="2"/>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w:t>
            </w:r>
          </w:p>
        </w:tc>
      </w:tr>
      <w:tr w:rsidR="001B7A8C" w:rsidRPr="00664F43" w:rsidTr="00C15FD8">
        <w:trPr>
          <w:tblCellSpacing w:w="7" w:type="dxa"/>
        </w:trPr>
        <w:tc>
          <w:tcPr>
            <w:tcW w:w="0" w:type="auto"/>
            <w:vMerge/>
            <w:tcBorders>
              <w:top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gridSpan w:val="3"/>
            <w:vMerge/>
            <w:tcBorders>
              <w:top w:val="outset" w:sz="6" w:space="0" w:color="auto"/>
              <w:left w:val="outset" w:sz="6" w:space="0" w:color="auto"/>
              <w:bottom w:val="outset" w:sz="6" w:space="0" w:color="auto"/>
              <w:right w:val="outset" w:sz="6" w:space="0" w:color="auto"/>
            </w:tcBorders>
            <w:vAlign w:val="center"/>
          </w:tcPr>
          <w:p w:rsidR="001B7A8C" w:rsidRPr="00C15FD8" w:rsidRDefault="001B7A8C" w:rsidP="00C15FD8">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3 — асептические отделения</w:t>
            </w:r>
          </w:p>
        </w:tc>
        <w:tc>
          <w:tcPr>
            <w:tcW w:w="0" w:type="auto"/>
            <w:gridSpan w:val="2"/>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Ч</w:t>
            </w:r>
          </w:p>
        </w:tc>
        <w:tc>
          <w:tcPr>
            <w:tcW w:w="0" w:type="auto"/>
            <w:gridSpan w:val="2"/>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w:t>
            </w:r>
          </w:p>
        </w:tc>
      </w:tr>
      <w:tr w:rsidR="001B7A8C" w:rsidRPr="00664F43" w:rsidTr="00C15FD8">
        <w:trPr>
          <w:tblCellSpacing w:w="7" w:type="dxa"/>
        </w:trPr>
        <w:tc>
          <w:tcPr>
            <w:tcW w:w="0" w:type="auto"/>
            <w:gridSpan w:val="10"/>
            <w:tcBorders>
              <w:top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 Предусмотреть подачу стерильного воздуха.</w:t>
            </w:r>
          </w:p>
        </w:tc>
      </w:tr>
    </w:tbl>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3.49.</w:t>
      </w:r>
      <w:r w:rsidRPr="00C15FD8">
        <w:rPr>
          <w:rFonts w:ascii="Arial" w:hAnsi="Arial" w:cs="Arial"/>
          <w:color w:val="000000"/>
          <w:sz w:val="20"/>
          <w:szCs w:val="20"/>
          <w:lang w:eastAsia="ru-RU"/>
        </w:rPr>
        <w:t xml:space="preserve"> Кондиционирование воздуха является обязательным в операционных, наркозных, предродовых, родовых, послеоперационных палатах, реанимационных залах, палатах интенсивной терапии, в однокоечных и двухкоечных палатах для больных с ожогами, в палатах для грудных, новорожденных, недоношенных, травмированных детей, в залах барокамер, а также в стерильной зоне вивариев для животных, свободных от патогенной флоры (СПФ)</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В малых операционных стационаров и поликлиник, а также в палатах, которые полностью оборудуются кюветами, кондиционирование воздуха предусматривать не следует.</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3.50.</w:t>
      </w:r>
      <w:r w:rsidRPr="00C15FD8">
        <w:rPr>
          <w:rFonts w:ascii="Arial" w:hAnsi="Arial" w:cs="Arial"/>
          <w:color w:val="000000"/>
          <w:sz w:val="20"/>
          <w:szCs w:val="20"/>
          <w:lang w:eastAsia="ru-RU"/>
        </w:rPr>
        <w:t xml:space="preserve"> В палатах отделений больниц, проектируемых для строительства в сельских населенных пунктах, увлажнение воздуха в приточных вентиляционных установках допускается не предусматривать.</w:t>
      </w:r>
    </w:p>
    <w:p w:rsidR="001B7A8C" w:rsidRPr="00C15FD8" w:rsidRDefault="001B7A8C" w:rsidP="00C15FD8">
      <w:pPr>
        <w:spacing w:before="100" w:beforeAutospacing="1" w:after="100" w:afterAutospacing="1" w:line="240" w:lineRule="auto"/>
        <w:jc w:val="right"/>
        <w:outlineLvl w:val="2"/>
        <w:rPr>
          <w:rFonts w:ascii="Arial" w:hAnsi="Arial" w:cs="Arial"/>
          <w:b/>
          <w:bCs/>
          <w:i/>
          <w:iCs/>
          <w:color w:val="000000"/>
          <w:sz w:val="20"/>
          <w:szCs w:val="20"/>
          <w:lang w:eastAsia="ru-RU"/>
        </w:rPr>
      </w:pPr>
      <w:r w:rsidRPr="00C15FD8">
        <w:rPr>
          <w:rFonts w:ascii="Arial" w:hAnsi="Arial" w:cs="Arial"/>
          <w:b/>
          <w:bCs/>
          <w:i/>
          <w:iCs/>
          <w:color w:val="000000"/>
          <w:sz w:val="20"/>
          <w:szCs w:val="20"/>
          <w:lang w:eastAsia="ru-RU"/>
        </w:rPr>
        <w:t>Таблица 27</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3337"/>
        <w:gridCol w:w="1516"/>
        <w:gridCol w:w="1694"/>
        <w:gridCol w:w="1660"/>
        <w:gridCol w:w="1326"/>
      </w:tblGrid>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Помещения</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 xml:space="preserve">Расчетная температура воздуха, </w:t>
            </w:r>
            <w:r w:rsidRPr="00C15FD8">
              <w:rPr>
                <w:rFonts w:ascii="Symbol" w:hAnsi="Symbol" w:cs="Arial"/>
                <w:color w:val="000000"/>
                <w:sz w:val="20"/>
                <w:szCs w:val="20"/>
                <w:lang w:eastAsia="ru-RU"/>
              </w:rPr>
              <w:t></w:t>
            </w:r>
            <w:r w:rsidRPr="00C15FD8">
              <w:rPr>
                <w:rFonts w:ascii="Arial" w:hAnsi="Arial" w:cs="Arial"/>
                <w:color w:val="000000"/>
                <w:sz w:val="20"/>
                <w:szCs w:val="20"/>
                <w:lang w:eastAsia="ru-RU"/>
              </w:rPr>
              <w:t>С</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Относительная влажность, %</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Максимальная подвижность, м/с</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jc w:val="center"/>
              <w:rPr>
                <w:rFonts w:ascii="Arial" w:hAnsi="Arial" w:cs="Arial"/>
                <w:color w:val="000000"/>
                <w:sz w:val="20"/>
                <w:szCs w:val="20"/>
                <w:lang w:eastAsia="ru-RU"/>
              </w:rPr>
            </w:pPr>
            <w:r w:rsidRPr="00C15FD8">
              <w:rPr>
                <w:rFonts w:ascii="Arial" w:hAnsi="Arial" w:cs="Arial"/>
                <w:color w:val="000000"/>
                <w:sz w:val="20"/>
                <w:szCs w:val="20"/>
                <w:lang w:eastAsia="ru-RU"/>
              </w:rPr>
              <w:t>Кратность обмена воздуха в 1 ч</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Операционная</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23</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55—60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0,15</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По расчету, но не менее 10 обменов</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Наркозная, родовые, послеоперационные палаты, палаты интенсивной терапии, палаты на 1—2 койки для ожоговых больных, палаты для недоношенных, грудных, новорожденных и травмированных детей</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25</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55—60</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0,15</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По расчету, но не менее 80 м</w:t>
            </w:r>
            <w:r w:rsidRPr="00C15FD8">
              <w:rPr>
                <w:rFonts w:ascii="Arial" w:hAnsi="Arial" w:cs="Arial"/>
                <w:color w:val="000000"/>
                <w:sz w:val="20"/>
                <w:szCs w:val="20"/>
                <w:vertAlign w:val="superscript"/>
                <w:lang w:eastAsia="ru-RU"/>
              </w:rPr>
              <w:t>3</w:t>
            </w:r>
            <w:r w:rsidRPr="00C15FD8">
              <w:rPr>
                <w:rFonts w:ascii="Arial" w:hAnsi="Arial" w:cs="Arial"/>
                <w:color w:val="000000"/>
                <w:sz w:val="20"/>
                <w:szCs w:val="20"/>
                <w:lang w:eastAsia="ru-RU"/>
              </w:rPr>
              <w:t xml:space="preserve"> на 1 койку</w:t>
            </w:r>
          </w:p>
        </w:tc>
      </w:tr>
      <w:tr w:rsidR="001B7A8C" w:rsidRPr="00664F43" w:rsidTr="00C15FD8">
        <w:trPr>
          <w:tblCellSpacing w:w="7" w:type="dxa"/>
        </w:trPr>
        <w:tc>
          <w:tcPr>
            <w:tcW w:w="0" w:type="auto"/>
            <w:tcBorders>
              <w:top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Палаты соматического и хирургического профиля (для взрослых и детей)</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26</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35—55</w:t>
            </w:r>
          </w:p>
        </w:tc>
        <w:tc>
          <w:tcPr>
            <w:tcW w:w="0" w:type="auto"/>
            <w:tcBorders>
              <w:top w:val="outset" w:sz="6" w:space="0" w:color="auto"/>
              <w:left w:val="outset" w:sz="6" w:space="0" w:color="auto"/>
              <w:bottom w:val="outset" w:sz="6" w:space="0" w:color="auto"/>
              <w:right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0,2</w:t>
            </w:r>
          </w:p>
        </w:tc>
        <w:tc>
          <w:tcPr>
            <w:tcW w:w="0" w:type="auto"/>
            <w:tcBorders>
              <w:top w:val="outset" w:sz="6" w:space="0" w:color="auto"/>
              <w:left w:val="outset" w:sz="6" w:space="0" w:color="auto"/>
              <w:bottom w:val="outset" w:sz="6" w:space="0" w:color="auto"/>
            </w:tcBorders>
          </w:tcPr>
          <w:p w:rsidR="001B7A8C" w:rsidRPr="00C15FD8" w:rsidRDefault="001B7A8C" w:rsidP="00C15FD8">
            <w:pPr>
              <w:spacing w:after="0" w:line="240" w:lineRule="auto"/>
              <w:rPr>
                <w:rFonts w:ascii="Arial" w:hAnsi="Arial" w:cs="Arial"/>
                <w:color w:val="000000"/>
                <w:sz w:val="20"/>
                <w:szCs w:val="20"/>
                <w:lang w:eastAsia="ru-RU"/>
              </w:rPr>
            </w:pPr>
            <w:r w:rsidRPr="00C15FD8">
              <w:rPr>
                <w:rFonts w:ascii="Arial" w:hAnsi="Arial" w:cs="Arial"/>
                <w:color w:val="000000"/>
                <w:sz w:val="20"/>
                <w:szCs w:val="20"/>
                <w:lang w:eastAsia="ru-RU"/>
              </w:rPr>
              <w:t>То же</w:t>
            </w:r>
          </w:p>
        </w:tc>
      </w:tr>
    </w:tbl>
    <w:p w:rsidR="001B7A8C" w:rsidRPr="00C15FD8" w:rsidRDefault="001B7A8C" w:rsidP="00C15FD8">
      <w:pPr>
        <w:spacing w:before="100" w:beforeAutospacing="1" w:after="100" w:afterAutospacing="1" w:line="240" w:lineRule="auto"/>
        <w:outlineLvl w:val="1"/>
        <w:rPr>
          <w:rFonts w:ascii="Arial" w:hAnsi="Arial" w:cs="Arial"/>
          <w:b/>
          <w:bCs/>
          <w:color w:val="000000"/>
          <w:sz w:val="20"/>
          <w:szCs w:val="20"/>
          <w:lang w:eastAsia="ru-RU"/>
        </w:rPr>
      </w:pPr>
      <w:bookmarkStart w:id="9" w:name="ВОДОСНАБЖЕНИЕ_И_КАНАЛИЗАЦИЯ"/>
      <w:r w:rsidRPr="00C15FD8">
        <w:rPr>
          <w:rFonts w:ascii="Arial" w:hAnsi="Arial" w:cs="Arial"/>
          <w:b/>
          <w:bCs/>
          <w:color w:val="000000"/>
          <w:sz w:val="20"/>
          <w:szCs w:val="20"/>
          <w:lang w:eastAsia="ru-RU"/>
        </w:rPr>
        <w:t>ВОДОСНАБЖЕНИЕ И КАНАЛИЗАЦИЯ</w:t>
      </w:r>
      <w:bookmarkEnd w:id="9"/>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3.51.</w:t>
      </w:r>
      <w:r w:rsidRPr="00C15FD8">
        <w:rPr>
          <w:rFonts w:ascii="Arial" w:hAnsi="Arial" w:cs="Arial"/>
          <w:color w:val="000000"/>
          <w:sz w:val="20"/>
          <w:szCs w:val="20"/>
          <w:lang w:eastAsia="ru-RU"/>
        </w:rPr>
        <w:t>* В общественных зданиях следует предусматривать хозяйственно-питьевое, противопожарное и горячее водоснабжение, канализацию и водостоки, которые необходимо проектировать в соответствии со СНиП 2.04.01-85 и обязательным приложением 7*.</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В неканализованных районах допускается оборудовать люфт-клозетами или выгребами следующие здания и сооружения:</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детские дошкольные учреждения вместимостью до 50 мест включ. с организацией выноса стоков;</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школы, школы-интернаты при школах. В IV строительно-климатическом районе, а также в сельской местности допускается использование отдельно стоящих уборных выгребного типа;</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летний пионерские лагеря вместимостью до 240 мест включ.;</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кинотеатры и клубы вместимостью до 500 мест, сооружаемые в I и II строительно-климатических районах. В III и IV строительно-климатических районах можно также использовать отдельно стоящие уборные выгребного типа;</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предприятия общественного питания на 25 и менее посадочных мест;</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стрелковые галереи тиров, входящих в состав стрельбищ;</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отдельно стоящие открытые тиры; открытые плоскостные сооружения, в том числе имеющие до 300 мест для зрителей;</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старты спортивных горнолыжных трасс и стартовые площадки трамплинов.</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Для гребных баз сезонного действия могут предусматриваться резервуары-накопители канализационных стоков, периодически опорожняемые ассенизационными машинами.</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Установку жироуловителей на выпусках производственных стоков следует предусматривать для следующих предприятий общественного питания:</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работающих на полуфабрикатах — при количестве мест в залах 500 и более;</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работающих на сырье — при количестве мест в залах 200 и более;</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пищеблоков, обслуживающих общеобразовательные школы на 5 и более параллелей классов, не оборудованных централизованным горячим водоснабжением.</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Пищеблоки детских дошкольных учреждений жироуловителями не оборудуются.</w:t>
      </w:r>
    </w:p>
    <w:p w:rsidR="001B7A8C" w:rsidRPr="00C15FD8" w:rsidRDefault="001B7A8C" w:rsidP="00C15FD8">
      <w:pPr>
        <w:spacing w:before="100" w:beforeAutospacing="1" w:after="100" w:afterAutospacing="1" w:line="240" w:lineRule="auto"/>
        <w:outlineLvl w:val="1"/>
        <w:rPr>
          <w:rFonts w:ascii="Arial" w:hAnsi="Arial" w:cs="Arial"/>
          <w:b/>
          <w:bCs/>
          <w:color w:val="000000"/>
          <w:sz w:val="20"/>
          <w:szCs w:val="20"/>
          <w:lang w:eastAsia="ru-RU"/>
        </w:rPr>
      </w:pPr>
      <w:bookmarkStart w:id="10" w:name="ЭЛЕКТРОТЕХНИЧЕСКИЕ_УСТРОЙСТВА"/>
      <w:r w:rsidRPr="00C15FD8">
        <w:rPr>
          <w:rFonts w:ascii="Arial" w:hAnsi="Arial" w:cs="Arial"/>
          <w:b/>
          <w:bCs/>
          <w:color w:val="000000"/>
          <w:sz w:val="20"/>
          <w:szCs w:val="20"/>
          <w:lang w:eastAsia="ru-RU"/>
        </w:rPr>
        <w:t>ЭЛЕКТРОТЕХНИЧЕСКИЕ УСТРОЙСТВА</w:t>
      </w:r>
      <w:bookmarkEnd w:id="10"/>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3.52.</w:t>
      </w:r>
      <w:r w:rsidRPr="00C15FD8">
        <w:rPr>
          <w:rFonts w:ascii="Arial" w:hAnsi="Arial" w:cs="Arial"/>
          <w:color w:val="000000"/>
          <w:sz w:val="20"/>
          <w:szCs w:val="20"/>
          <w:lang w:eastAsia="ru-RU"/>
        </w:rPr>
        <w:t>*  В общественных зданиях следует предусматривать электрооборудование, электроосвещение, устройства городской телефонной связи, проводного вещания и телевидения. При технико-экономическом обосновании, а также в соответствии со специальными требованиями ведомственных строительных норм и задания на проектирование комплексы зданий, отдельные здания или помещения оборудуются устройствами местной (внутренней) телефонной связи, местными установками проводного вещания и телевидения, звукофикации, усиления и синхронного перевода речи, установками сигнализации времени, пожарной и охранной сигнализации, системами оповещения о пожаре, устройствами сигнализации загазованности, задымления и затопления, системами автоматизации и диспетчеризации инженерного оборудования зданий и другими видами устройств, а также комплексной электрослаботочной сетью.</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Перечень общественных зданий и помещений, для которых должна быть предусмотрена автоматическая пожарная сигнализация или автоматическая установка пожаротушения, следует принимать в соответствии с НПБ 110-99.</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3.53*.</w:t>
      </w:r>
      <w:r w:rsidRPr="00C15FD8">
        <w:rPr>
          <w:rFonts w:ascii="Arial" w:hAnsi="Arial" w:cs="Arial"/>
          <w:color w:val="000000"/>
          <w:sz w:val="20"/>
          <w:szCs w:val="20"/>
          <w:lang w:eastAsia="ru-RU"/>
        </w:rPr>
        <w:t xml:space="preserve"> Электротехнические устройства общественных зданий следует проектировать в соответствии со СНиП II-4-79, ВСН 59-88, Правилами устройства электроустановок (ПУЭ), ВСН 60-89, а также другими действующими нормами и правилами, утвержденными (согласованными) Госстроем СССР и Госкомархитектурой.</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3.54.</w:t>
      </w:r>
      <w:r w:rsidRPr="00C15FD8">
        <w:rPr>
          <w:rFonts w:ascii="Arial" w:hAnsi="Arial" w:cs="Arial"/>
          <w:color w:val="000000"/>
          <w:sz w:val="20"/>
          <w:szCs w:val="20"/>
          <w:lang w:eastAsia="ru-RU"/>
        </w:rPr>
        <w:t xml:space="preserve"> Молниезащита общественных зданий должна быть выполнена с учетом наличия телевизионны</w:t>
      </w:r>
      <w:bookmarkStart w:id="11" w:name="_GoBack"/>
      <w:bookmarkEnd w:id="11"/>
      <w:r w:rsidRPr="00C15FD8">
        <w:rPr>
          <w:rFonts w:ascii="Arial" w:hAnsi="Arial" w:cs="Arial"/>
          <w:color w:val="000000"/>
          <w:sz w:val="20"/>
          <w:szCs w:val="20"/>
          <w:lang w:eastAsia="ru-RU"/>
        </w:rPr>
        <w:t>х антенн и трубостоек телефонной сети или сети проводного вещания в соответствии с инструкцией РД 34.21.122-87.</w:t>
      </w:r>
    </w:p>
    <w:p w:rsidR="001B7A8C" w:rsidRPr="00C15FD8" w:rsidRDefault="001B7A8C" w:rsidP="00C15FD8">
      <w:pPr>
        <w:spacing w:before="100" w:beforeAutospacing="1" w:after="100" w:afterAutospacing="1" w:line="240" w:lineRule="auto"/>
        <w:outlineLvl w:val="1"/>
        <w:rPr>
          <w:rFonts w:ascii="Arial" w:hAnsi="Arial" w:cs="Arial"/>
          <w:b/>
          <w:bCs/>
          <w:color w:val="000000"/>
          <w:sz w:val="20"/>
          <w:szCs w:val="20"/>
          <w:lang w:eastAsia="ru-RU"/>
        </w:rPr>
      </w:pPr>
      <w:bookmarkStart w:id="12" w:name="ГАЗОСНАБЖЕНИЕ"/>
      <w:r w:rsidRPr="00C15FD8">
        <w:rPr>
          <w:rFonts w:ascii="Arial" w:hAnsi="Arial" w:cs="Arial"/>
          <w:b/>
          <w:bCs/>
          <w:color w:val="000000"/>
          <w:sz w:val="20"/>
          <w:szCs w:val="20"/>
          <w:lang w:eastAsia="ru-RU"/>
        </w:rPr>
        <w:t>ГАЗОСНАБЖЕНИЕ</w:t>
      </w:r>
      <w:bookmarkEnd w:id="12"/>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3.55*.</w:t>
      </w:r>
      <w:r w:rsidRPr="00C15FD8">
        <w:rPr>
          <w:rFonts w:ascii="Arial" w:hAnsi="Arial" w:cs="Arial"/>
          <w:color w:val="000000"/>
          <w:sz w:val="20"/>
          <w:szCs w:val="20"/>
          <w:lang w:eastAsia="ru-RU"/>
        </w:rPr>
        <w:t xml:space="preserve"> Системы газоснабжения общественных зданий следует проектировать в соответствии со СНиП 42-01-2002 и Правилами безопасности в газовом хозяйстве.</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color w:val="000000"/>
          <w:sz w:val="20"/>
          <w:szCs w:val="20"/>
          <w:lang w:eastAsia="ru-RU"/>
        </w:rPr>
        <w:t>Установка газового оборудования в кухнях детских яслей-садов, буфетах и кафе театров и кинотеатров не допускается.</w:t>
      </w:r>
    </w:p>
    <w:p w:rsidR="001B7A8C" w:rsidRPr="00C15FD8" w:rsidRDefault="001B7A8C" w:rsidP="00C15FD8">
      <w:pPr>
        <w:spacing w:before="100" w:beforeAutospacing="1" w:after="100" w:afterAutospacing="1" w:line="240" w:lineRule="auto"/>
        <w:jc w:val="both"/>
        <w:rPr>
          <w:rFonts w:ascii="Arial" w:hAnsi="Arial" w:cs="Arial"/>
          <w:b/>
          <w:bCs/>
          <w:color w:val="000000"/>
          <w:sz w:val="20"/>
          <w:szCs w:val="20"/>
          <w:lang w:eastAsia="ru-RU"/>
        </w:rPr>
      </w:pPr>
      <w:r w:rsidRPr="00C15FD8">
        <w:rPr>
          <w:rFonts w:ascii="Arial" w:hAnsi="Arial" w:cs="Arial"/>
          <w:color w:val="000000"/>
          <w:sz w:val="20"/>
          <w:szCs w:val="20"/>
          <w:lang w:eastAsia="ru-RU"/>
        </w:rPr>
        <w:t>В лечебных и амбулаторно-поликлинических учреждениях допускается предусматривать централизованное газоснабжение только в помещениях службы приготовления пищи, центральных заготовочных лабораториях и стоматологических поликлиниках, размещаемых в отдельно стоящих зданиях.</w:t>
      </w:r>
    </w:p>
    <w:p w:rsidR="001B7A8C" w:rsidRPr="00C15FD8" w:rsidRDefault="001B7A8C" w:rsidP="00C15FD8">
      <w:pPr>
        <w:spacing w:before="100" w:beforeAutospacing="1" w:after="100" w:afterAutospacing="1" w:line="240" w:lineRule="auto"/>
        <w:jc w:val="both"/>
        <w:rPr>
          <w:rFonts w:ascii="Arial" w:hAnsi="Arial" w:cs="Arial"/>
          <w:color w:val="000000"/>
          <w:sz w:val="20"/>
          <w:szCs w:val="20"/>
          <w:lang w:eastAsia="ru-RU"/>
        </w:rPr>
      </w:pPr>
      <w:r w:rsidRPr="00C15FD8">
        <w:rPr>
          <w:rFonts w:ascii="Arial" w:hAnsi="Arial" w:cs="Arial"/>
          <w:b/>
          <w:bCs/>
          <w:color w:val="000000"/>
          <w:sz w:val="20"/>
          <w:szCs w:val="20"/>
          <w:lang w:eastAsia="ru-RU"/>
        </w:rPr>
        <w:t>Раздел 4 исключить. (Изм. № 5)</w:t>
      </w:r>
    </w:p>
    <w:p w:rsidR="001B7A8C" w:rsidRDefault="001B7A8C"/>
    <w:sectPr w:rsidR="001B7A8C" w:rsidSect="00134D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5FD8"/>
    <w:rsid w:val="00134D2C"/>
    <w:rsid w:val="001B7A8C"/>
    <w:rsid w:val="0042054D"/>
    <w:rsid w:val="00570AE7"/>
    <w:rsid w:val="00664F43"/>
    <w:rsid w:val="00AB4983"/>
    <w:rsid w:val="00C15FD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D2C"/>
    <w:pPr>
      <w:spacing w:after="200" w:line="276" w:lineRule="auto"/>
    </w:pPr>
    <w:rPr>
      <w:lang w:eastAsia="en-US"/>
    </w:rPr>
  </w:style>
  <w:style w:type="paragraph" w:styleId="Heading2">
    <w:name w:val="heading 2"/>
    <w:basedOn w:val="Normal"/>
    <w:link w:val="Heading2Char"/>
    <w:uiPriority w:val="99"/>
    <w:qFormat/>
    <w:rsid w:val="00C15FD8"/>
    <w:pPr>
      <w:spacing w:before="100" w:beforeAutospacing="1" w:after="100" w:afterAutospacing="1" w:line="240" w:lineRule="auto"/>
      <w:outlineLvl w:val="1"/>
    </w:pPr>
    <w:rPr>
      <w:rFonts w:ascii="Arial" w:eastAsia="Times New Roman" w:hAnsi="Arial" w:cs="Arial"/>
      <w:b/>
      <w:bCs/>
      <w:color w:val="000000"/>
      <w:sz w:val="20"/>
      <w:szCs w:val="20"/>
      <w:lang w:eastAsia="ru-RU"/>
    </w:rPr>
  </w:style>
  <w:style w:type="paragraph" w:styleId="Heading3">
    <w:name w:val="heading 3"/>
    <w:basedOn w:val="Normal"/>
    <w:link w:val="Heading3Char"/>
    <w:uiPriority w:val="99"/>
    <w:qFormat/>
    <w:rsid w:val="00C15FD8"/>
    <w:pPr>
      <w:spacing w:before="100" w:beforeAutospacing="1" w:after="100" w:afterAutospacing="1" w:line="240" w:lineRule="auto"/>
      <w:outlineLvl w:val="2"/>
    </w:pPr>
    <w:rPr>
      <w:rFonts w:ascii="Arial" w:eastAsia="Times New Roman" w:hAnsi="Arial" w:cs="Arial"/>
      <w:b/>
      <w:bCs/>
      <w:i/>
      <w:iCs/>
      <w:color w:val="000000"/>
      <w:sz w:val="20"/>
      <w:szCs w:val="20"/>
      <w:lang w:eastAsia="ru-RU"/>
    </w:rPr>
  </w:style>
  <w:style w:type="paragraph" w:styleId="Heading4">
    <w:name w:val="heading 4"/>
    <w:basedOn w:val="Normal"/>
    <w:link w:val="Heading4Char"/>
    <w:uiPriority w:val="99"/>
    <w:qFormat/>
    <w:rsid w:val="00C15FD8"/>
    <w:pPr>
      <w:spacing w:before="100" w:beforeAutospacing="1" w:after="100" w:afterAutospacing="1" w:line="240" w:lineRule="auto"/>
      <w:jc w:val="center"/>
      <w:outlineLvl w:val="3"/>
    </w:pPr>
    <w:rPr>
      <w:rFonts w:ascii="Arial" w:eastAsia="Times New Roman" w:hAnsi="Arial" w:cs="Arial"/>
      <w:b/>
      <w:bCs/>
      <w:color w:val="000000"/>
      <w:sz w:val="20"/>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C15FD8"/>
    <w:rPr>
      <w:rFonts w:ascii="Arial" w:hAnsi="Arial" w:cs="Arial"/>
      <w:b/>
      <w:bCs/>
      <w:color w:val="000000"/>
      <w:sz w:val="20"/>
      <w:szCs w:val="20"/>
      <w:lang w:eastAsia="ru-RU"/>
    </w:rPr>
  </w:style>
  <w:style w:type="character" w:customStyle="1" w:styleId="Heading3Char">
    <w:name w:val="Heading 3 Char"/>
    <w:basedOn w:val="DefaultParagraphFont"/>
    <w:link w:val="Heading3"/>
    <w:uiPriority w:val="99"/>
    <w:locked/>
    <w:rsid w:val="00C15FD8"/>
    <w:rPr>
      <w:rFonts w:ascii="Arial" w:hAnsi="Arial" w:cs="Arial"/>
      <w:b/>
      <w:bCs/>
      <w:i/>
      <w:iCs/>
      <w:color w:val="000000"/>
      <w:sz w:val="20"/>
      <w:szCs w:val="20"/>
      <w:lang w:eastAsia="ru-RU"/>
    </w:rPr>
  </w:style>
  <w:style w:type="character" w:customStyle="1" w:styleId="Heading4Char">
    <w:name w:val="Heading 4 Char"/>
    <w:basedOn w:val="DefaultParagraphFont"/>
    <w:link w:val="Heading4"/>
    <w:uiPriority w:val="99"/>
    <w:locked/>
    <w:rsid w:val="00C15FD8"/>
    <w:rPr>
      <w:rFonts w:ascii="Arial" w:hAnsi="Arial" w:cs="Arial"/>
      <w:b/>
      <w:bCs/>
      <w:color w:val="000000"/>
      <w:sz w:val="20"/>
      <w:szCs w:val="20"/>
      <w:lang w:eastAsia="ru-RU"/>
    </w:rPr>
  </w:style>
  <w:style w:type="character" w:styleId="Hyperlink">
    <w:name w:val="Hyperlink"/>
    <w:basedOn w:val="DefaultParagraphFont"/>
    <w:uiPriority w:val="99"/>
    <w:semiHidden/>
    <w:rsid w:val="00C15FD8"/>
    <w:rPr>
      <w:rFonts w:cs="Times New Roman"/>
      <w:color w:val="0000FF"/>
      <w:u w:val="none"/>
      <w:effect w:val="none"/>
    </w:rPr>
  </w:style>
  <w:style w:type="character" w:styleId="FollowedHyperlink">
    <w:name w:val="FollowedHyperlink"/>
    <w:basedOn w:val="DefaultParagraphFont"/>
    <w:uiPriority w:val="99"/>
    <w:semiHidden/>
    <w:rsid w:val="00C15FD8"/>
    <w:rPr>
      <w:rFonts w:cs="Times New Roman"/>
      <w:color w:val="FF0000"/>
      <w:u w:val="none"/>
      <w:effect w:val="none"/>
    </w:rPr>
  </w:style>
  <w:style w:type="paragraph" w:styleId="NormalWeb">
    <w:name w:val="Normal (Web)"/>
    <w:basedOn w:val="Normal"/>
    <w:uiPriority w:val="99"/>
    <w:rsid w:val="00C15FD8"/>
    <w:pPr>
      <w:spacing w:before="100" w:beforeAutospacing="1" w:after="100" w:afterAutospacing="1" w:line="240" w:lineRule="auto"/>
      <w:jc w:val="both"/>
    </w:pPr>
    <w:rPr>
      <w:rFonts w:ascii="Arial" w:eastAsia="Times New Roman" w:hAnsi="Arial" w:cs="Arial"/>
      <w:color w:val="000000"/>
      <w:sz w:val="20"/>
      <w:szCs w:val="20"/>
      <w:lang w:eastAsia="ru-RU"/>
    </w:rPr>
  </w:style>
  <w:style w:type="paragraph" w:customStyle="1" w:styleId="vniipo">
    <w:name w:val="vniipo"/>
    <w:basedOn w:val="Normal"/>
    <w:uiPriority w:val="99"/>
    <w:rsid w:val="00C15FD8"/>
    <w:pPr>
      <w:spacing w:before="15" w:after="15" w:line="240" w:lineRule="auto"/>
      <w:jc w:val="center"/>
    </w:pPr>
    <w:rPr>
      <w:rFonts w:ascii="Times New Roman" w:eastAsia="Times New Roman" w:hAnsi="Times New Roman"/>
      <w:b/>
      <w:bCs/>
      <w:color w:val="800000"/>
      <w:sz w:val="28"/>
      <w:szCs w:val="28"/>
      <w:lang w:eastAsia="ru-RU"/>
    </w:rPr>
  </w:style>
  <w:style w:type="paragraph" w:customStyle="1" w:styleId="npb">
    <w:name w:val="npb"/>
    <w:basedOn w:val="Normal"/>
    <w:uiPriority w:val="99"/>
    <w:rsid w:val="00C15FD8"/>
    <w:pPr>
      <w:spacing w:before="15" w:after="15" w:line="240" w:lineRule="auto"/>
      <w:jc w:val="center"/>
    </w:pPr>
    <w:rPr>
      <w:rFonts w:ascii="Times New Roman" w:eastAsia="Times New Roman" w:hAnsi="Times New Roman"/>
      <w:b/>
      <w:bCs/>
      <w:color w:val="800000"/>
      <w:sz w:val="28"/>
      <w:szCs w:val="28"/>
      <w:lang w:eastAsia="ru-RU"/>
    </w:rPr>
  </w:style>
  <w:style w:type="paragraph" w:customStyle="1" w:styleId="form">
    <w:name w:val="form"/>
    <w:basedOn w:val="Normal"/>
    <w:uiPriority w:val="99"/>
    <w:rsid w:val="00C15FD8"/>
    <w:pPr>
      <w:spacing w:before="100" w:beforeAutospacing="1" w:after="100" w:afterAutospacing="1" w:line="240" w:lineRule="auto"/>
      <w:jc w:val="center"/>
    </w:pPr>
    <w:rPr>
      <w:rFonts w:ascii="Arial" w:eastAsia="Times New Roman" w:hAnsi="Arial" w:cs="Arial"/>
      <w:color w:val="000000"/>
      <w:sz w:val="20"/>
      <w:szCs w:val="20"/>
      <w:lang w:eastAsia="ru-RU"/>
    </w:rPr>
  </w:style>
  <w:style w:type="paragraph" w:customStyle="1" w:styleId="formtext">
    <w:name w:val="formtext"/>
    <w:basedOn w:val="Normal"/>
    <w:uiPriority w:val="99"/>
    <w:rsid w:val="00C15FD8"/>
    <w:pPr>
      <w:spacing w:before="100" w:beforeAutospacing="1" w:after="100" w:afterAutospacing="1" w:line="240" w:lineRule="auto"/>
    </w:pPr>
    <w:rPr>
      <w:rFonts w:ascii="Arial" w:eastAsia="Times New Roman" w:hAnsi="Arial" w:cs="Arial"/>
      <w:color w:val="000000"/>
      <w:sz w:val="20"/>
      <w:szCs w:val="20"/>
      <w:lang w:eastAsia="ru-RU"/>
    </w:rPr>
  </w:style>
  <w:style w:type="paragraph" w:customStyle="1" w:styleId="right">
    <w:name w:val="right"/>
    <w:basedOn w:val="Normal"/>
    <w:uiPriority w:val="99"/>
    <w:rsid w:val="00C15FD8"/>
    <w:pPr>
      <w:spacing w:before="100" w:beforeAutospacing="1" w:after="100" w:afterAutospacing="1" w:line="240" w:lineRule="auto"/>
      <w:jc w:val="right"/>
    </w:pPr>
    <w:rPr>
      <w:rFonts w:ascii="Arial" w:eastAsia="Times New Roman" w:hAnsi="Arial" w:cs="Arial"/>
      <w:color w:val="000000"/>
      <w:sz w:val="20"/>
      <w:szCs w:val="20"/>
      <w:lang w:eastAsia="ru-RU"/>
    </w:rPr>
  </w:style>
  <w:style w:type="paragraph" w:customStyle="1" w:styleId="snip">
    <w:name w:val="snip"/>
    <w:basedOn w:val="Normal"/>
    <w:uiPriority w:val="99"/>
    <w:rsid w:val="00C15FD8"/>
    <w:pPr>
      <w:spacing w:before="15" w:after="15" w:line="240" w:lineRule="auto"/>
      <w:jc w:val="center"/>
    </w:pPr>
    <w:rPr>
      <w:rFonts w:ascii="Times New Roman" w:eastAsia="Times New Roman" w:hAnsi="Times New Roman"/>
      <w:b/>
      <w:bCs/>
      <w:color w:val="800000"/>
      <w:sz w:val="28"/>
      <w:szCs w:val="28"/>
      <w:lang w:eastAsia="ru-RU"/>
    </w:rPr>
  </w:style>
  <w:style w:type="character" w:styleId="Strong">
    <w:name w:val="Strong"/>
    <w:basedOn w:val="DefaultParagraphFont"/>
    <w:uiPriority w:val="99"/>
    <w:qFormat/>
    <w:rsid w:val="00C15FD8"/>
    <w:rPr>
      <w:rFonts w:cs="Times New Roman"/>
      <w:b/>
      <w:bCs/>
    </w:rPr>
  </w:style>
  <w:style w:type="character" w:styleId="Emphasis">
    <w:name w:val="Emphasis"/>
    <w:basedOn w:val="DefaultParagraphFont"/>
    <w:uiPriority w:val="99"/>
    <w:qFormat/>
    <w:rsid w:val="00C15FD8"/>
    <w:rPr>
      <w:rFonts w:cs="Times New Roman"/>
      <w:i/>
      <w:iCs/>
    </w:rPr>
  </w:style>
</w:styles>
</file>

<file path=word/webSettings.xml><?xml version="1.0" encoding="utf-8"?>
<w:webSettings xmlns:r="http://schemas.openxmlformats.org/officeDocument/2006/relationships" xmlns:w="http://schemas.openxmlformats.org/wordprocessingml/2006/main">
  <w:divs>
    <w:div w:id="398796450">
      <w:marLeft w:val="0"/>
      <w:marRight w:val="0"/>
      <w:marTop w:val="0"/>
      <w:marBottom w:val="0"/>
      <w:divBdr>
        <w:top w:val="none" w:sz="0" w:space="0" w:color="auto"/>
        <w:left w:val="none" w:sz="0" w:space="0" w:color="auto"/>
        <w:bottom w:val="none" w:sz="0" w:space="0" w:color="auto"/>
        <w:right w:val="none" w:sz="0" w:space="0" w:color="auto"/>
      </w:divBdr>
      <w:divsChild>
        <w:div w:id="398796382">
          <w:marLeft w:val="720"/>
          <w:marRight w:val="720"/>
          <w:marTop w:val="100"/>
          <w:marBottom w:val="100"/>
          <w:divBdr>
            <w:top w:val="none" w:sz="0" w:space="0" w:color="auto"/>
            <w:left w:val="none" w:sz="0" w:space="0" w:color="auto"/>
            <w:bottom w:val="none" w:sz="0" w:space="0" w:color="auto"/>
            <w:right w:val="none" w:sz="0" w:space="0" w:color="auto"/>
          </w:divBdr>
        </w:div>
        <w:div w:id="398796383">
          <w:marLeft w:val="720"/>
          <w:marRight w:val="720"/>
          <w:marTop w:val="100"/>
          <w:marBottom w:val="100"/>
          <w:divBdr>
            <w:top w:val="none" w:sz="0" w:space="0" w:color="auto"/>
            <w:left w:val="none" w:sz="0" w:space="0" w:color="auto"/>
            <w:bottom w:val="none" w:sz="0" w:space="0" w:color="auto"/>
            <w:right w:val="none" w:sz="0" w:space="0" w:color="auto"/>
          </w:divBdr>
        </w:div>
        <w:div w:id="398796384">
          <w:marLeft w:val="720"/>
          <w:marRight w:val="720"/>
          <w:marTop w:val="100"/>
          <w:marBottom w:val="100"/>
          <w:divBdr>
            <w:top w:val="none" w:sz="0" w:space="0" w:color="auto"/>
            <w:left w:val="none" w:sz="0" w:space="0" w:color="auto"/>
            <w:bottom w:val="none" w:sz="0" w:space="0" w:color="auto"/>
            <w:right w:val="none" w:sz="0" w:space="0" w:color="auto"/>
          </w:divBdr>
        </w:div>
        <w:div w:id="398796385">
          <w:marLeft w:val="720"/>
          <w:marRight w:val="720"/>
          <w:marTop w:val="100"/>
          <w:marBottom w:val="100"/>
          <w:divBdr>
            <w:top w:val="none" w:sz="0" w:space="0" w:color="auto"/>
            <w:left w:val="none" w:sz="0" w:space="0" w:color="auto"/>
            <w:bottom w:val="none" w:sz="0" w:space="0" w:color="auto"/>
            <w:right w:val="none" w:sz="0" w:space="0" w:color="auto"/>
          </w:divBdr>
        </w:div>
        <w:div w:id="398796386">
          <w:marLeft w:val="720"/>
          <w:marRight w:val="720"/>
          <w:marTop w:val="100"/>
          <w:marBottom w:val="100"/>
          <w:divBdr>
            <w:top w:val="none" w:sz="0" w:space="0" w:color="auto"/>
            <w:left w:val="none" w:sz="0" w:space="0" w:color="auto"/>
            <w:bottom w:val="none" w:sz="0" w:space="0" w:color="auto"/>
            <w:right w:val="none" w:sz="0" w:space="0" w:color="auto"/>
          </w:divBdr>
        </w:div>
        <w:div w:id="398796387">
          <w:marLeft w:val="720"/>
          <w:marRight w:val="720"/>
          <w:marTop w:val="100"/>
          <w:marBottom w:val="100"/>
          <w:divBdr>
            <w:top w:val="none" w:sz="0" w:space="0" w:color="auto"/>
            <w:left w:val="none" w:sz="0" w:space="0" w:color="auto"/>
            <w:bottom w:val="none" w:sz="0" w:space="0" w:color="auto"/>
            <w:right w:val="none" w:sz="0" w:space="0" w:color="auto"/>
          </w:divBdr>
        </w:div>
        <w:div w:id="398796388">
          <w:marLeft w:val="720"/>
          <w:marRight w:val="720"/>
          <w:marTop w:val="100"/>
          <w:marBottom w:val="100"/>
          <w:divBdr>
            <w:top w:val="none" w:sz="0" w:space="0" w:color="auto"/>
            <w:left w:val="none" w:sz="0" w:space="0" w:color="auto"/>
            <w:bottom w:val="none" w:sz="0" w:space="0" w:color="auto"/>
            <w:right w:val="none" w:sz="0" w:space="0" w:color="auto"/>
          </w:divBdr>
        </w:div>
        <w:div w:id="398796389">
          <w:marLeft w:val="720"/>
          <w:marRight w:val="720"/>
          <w:marTop w:val="100"/>
          <w:marBottom w:val="100"/>
          <w:divBdr>
            <w:top w:val="none" w:sz="0" w:space="0" w:color="auto"/>
            <w:left w:val="none" w:sz="0" w:space="0" w:color="auto"/>
            <w:bottom w:val="none" w:sz="0" w:space="0" w:color="auto"/>
            <w:right w:val="none" w:sz="0" w:space="0" w:color="auto"/>
          </w:divBdr>
        </w:div>
        <w:div w:id="398796390">
          <w:marLeft w:val="720"/>
          <w:marRight w:val="720"/>
          <w:marTop w:val="100"/>
          <w:marBottom w:val="100"/>
          <w:divBdr>
            <w:top w:val="none" w:sz="0" w:space="0" w:color="auto"/>
            <w:left w:val="none" w:sz="0" w:space="0" w:color="auto"/>
            <w:bottom w:val="none" w:sz="0" w:space="0" w:color="auto"/>
            <w:right w:val="none" w:sz="0" w:space="0" w:color="auto"/>
          </w:divBdr>
        </w:div>
        <w:div w:id="398796391">
          <w:marLeft w:val="720"/>
          <w:marRight w:val="720"/>
          <w:marTop w:val="100"/>
          <w:marBottom w:val="100"/>
          <w:divBdr>
            <w:top w:val="none" w:sz="0" w:space="0" w:color="auto"/>
            <w:left w:val="none" w:sz="0" w:space="0" w:color="auto"/>
            <w:bottom w:val="none" w:sz="0" w:space="0" w:color="auto"/>
            <w:right w:val="none" w:sz="0" w:space="0" w:color="auto"/>
          </w:divBdr>
        </w:div>
        <w:div w:id="398796392">
          <w:marLeft w:val="720"/>
          <w:marRight w:val="720"/>
          <w:marTop w:val="100"/>
          <w:marBottom w:val="100"/>
          <w:divBdr>
            <w:top w:val="none" w:sz="0" w:space="0" w:color="auto"/>
            <w:left w:val="none" w:sz="0" w:space="0" w:color="auto"/>
            <w:bottom w:val="none" w:sz="0" w:space="0" w:color="auto"/>
            <w:right w:val="none" w:sz="0" w:space="0" w:color="auto"/>
          </w:divBdr>
          <w:divsChild>
            <w:div w:id="398796431">
              <w:marLeft w:val="720"/>
              <w:marRight w:val="720"/>
              <w:marTop w:val="100"/>
              <w:marBottom w:val="100"/>
              <w:divBdr>
                <w:top w:val="none" w:sz="0" w:space="0" w:color="auto"/>
                <w:left w:val="none" w:sz="0" w:space="0" w:color="auto"/>
                <w:bottom w:val="none" w:sz="0" w:space="0" w:color="auto"/>
                <w:right w:val="none" w:sz="0" w:space="0" w:color="auto"/>
              </w:divBdr>
            </w:div>
          </w:divsChild>
        </w:div>
        <w:div w:id="398796393">
          <w:marLeft w:val="720"/>
          <w:marRight w:val="720"/>
          <w:marTop w:val="100"/>
          <w:marBottom w:val="100"/>
          <w:divBdr>
            <w:top w:val="none" w:sz="0" w:space="0" w:color="auto"/>
            <w:left w:val="none" w:sz="0" w:space="0" w:color="auto"/>
            <w:bottom w:val="none" w:sz="0" w:space="0" w:color="auto"/>
            <w:right w:val="none" w:sz="0" w:space="0" w:color="auto"/>
          </w:divBdr>
        </w:div>
        <w:div w:id="398796394">
          <w:marLeft w:val="720"/>
          <w:marRight w:val="720"/>
          <w:marTop w:val="100"/>
          <w:marBottom w:val="100"/>
          <w:divBdr>
            <w:top w:val="none" w:sz="0" w:space="0" w:color="auto"/>
            <w:left w:val="none" w:sz="0" w:space="0" w:color="auto"/>
            <w:bottom w:val="none" w:sz="0" w:space="0" w:color="auto"/>
            <w:right w:val="none" w:sz="0" w:space="0" w:color="auto"/>
          </w:divBdr>
        </w:div>
        <w:div w:id="398796395">
          <w:marLeft w:val="720"/>
          <w:marRight w:val="720"/>
          <w:marTop w:val="100"/>
          <w:marBottom w:val="100"/>
          <w:divBdr>
            <w:top w:val="none" w:sz="0" w:space="0" w:color="auto"/>
            <w:left w:val="none" w:sz="0" w:space="0" w:color="auto"/>
            <w:bottom w:val="none" w:sz="0" w:space="0" w:color="auto"/>
            <w:right w:val="none" w:sz="0" w:space="0" w:color="auto"/>
          </w:divBdr>
        </w:div>
        <w:div w:id="398796396">
          <w:marLeft w:val="720"/>
          <w:marRight w:val="720"/>
          <w:marTop w:val="100"/>
          <w:marBottom w:val="100"/>
          <w:divBdr>
            <w:top w:val="none" w:sz="0" w:space="0" w:color="auto"/>
            <w:left w:val="none" w:sz="0" w:space="0" w:color="auto"/>
            <w:bottom w:val="none" w:sz="0" w:space="0" w:color="auto"/>
            <w:right w:val="none" w:sz="0" w:space="0" w:color="auto"/>
          </w:divBdr>
        </w:div>
        <w:div w:id="398796397">
          <w:marLeft w:val="720"/>
          <w:marRight w:val="720"/>
          <w:marTop w:val="100"/>
          <w:marBottom w:val="100"/>
          <w:divBdr>
            <w:top w:val="none" w:sz="0" w:space="0" w:color="auto"/>
            <w:left w:val="none" w:sz="0" w:space="0" w:color="auto"/>
            <w:bottom w:val="none" w:sz="0" w:space="0" w:color="auto"/>
            <w:right w:val="none" w:sz="0" w:space="0" w:color="auto"/>
          </w:divBdr>
        </w:div>
        <w:div w:id="398796398">
          <w:marLeft w:val="720"/>
          <w:marRight w:val="720"/>
          <w:marTop w:val="100"/>
          <w:marBottom w:val="100"/>
          <w:divBdr>
            <w:top w:val="none" w:sz="0" w:space="0" w:color="auto"/>
            <w:left w:val="none" w:sz="0" w:space="0" w:color="auto"/>
            <w:bottom w:val="none" w:sz="0" w:space="0" w:color="auto"/>
            <w:right w:val="none" w:sz="0" w:space="0" w:color="auto"/>
          </w:divBdr>
          <w:divsChild>
            <w:div w:id="398796427">
              <w:marLeft w:val="720"/>
              <w:marRight w:val="720"/>
              <w:marTop w:val="100"/>
              <w:marBottom w:val="100"/>
              <w:divBdr>
                <w:top w:val="none" w:sz="0" w:space="0" w:color="auto"/>
                <w:left w:val="none" w:sz="0" w:space="0" w:color="auto"/>
                <w:bottom w:val="none" w:sz="0" w:space="0" w:color="auto"/>
                <w:right w:val="none" w:sz="0" w:space="0" w:color="auto"/>
              </w:divBdr>
            </w:div>
          </w:divsChild>
        </w:div>
        <w:div w:id="398796399">
          <w:marLeft w:val="720"/>
          <w:marRight w:val="720"/>
          <w:marTop w:val="100"/>
          <w:marBottom w:val="100"/>
          <w:divBdr>
            <w:top w:val="none" w:sz="0" w:space="0" w:color="auto"/>
            <w:left w:val="none" w:sz="0" w:space="0" w:color="auto"/>
            <w:bottom w:val="none" w:sz="0" w:space="0" w:color="auto"/>
            <w:right w:val="none" w:sz="0" w:space="0" w:color="auto"/>
          </w:divBdr>
        </w:div>
        <w:div w:id="398796400">
          <w:marLeft w:val="720"/>
          <w:marRight w:val="720"/>
          <w:marTop w:val="100"/>
          <w:marBottom w:val="100"/>
          <w:divBdr>
            <w:top w:val="none" w:sz="0" w:space="0" w:color="auto"/>
            <w:left w:val="none" w:sz="0" w:space="0" w:color="auto"/>
            <w:bottom w:val="none" w:sz="0" w:space="0" w:color="auto"/>
            <w:right w:val="none" w:sz="0" w:space="0" w:color="auto"/>
          </w:divBdr>
        </w:div>
        <w:div w:id="398796401">
          <w:marLeft w:val="720"/>
          <w:marRight w:val="720"/>
          <w:marTop w:val="100"/>
          <w:marBottom w:val="100"/>
          <w:divBdr>
            <w:top w:val="none" w:sz="0" w:space="0" w:color="auto"/>
            <w:left w:val="none" w:sz="0" w:space="0" w:color="auto"/>
            <w:bottom w:val="none" w:sz="0" w:space="0" w:color="auto"/>
            <w:right w:val="none" w:sz="0" w:space="0" w:color="auto"/>
          </w:divBdr>
        </w:div>
        <w:div w:id="398796402">
          <w:marLeft w:val="720"/>
          <w:marRight w:val="720"/>
          <w:marTop w:val="100"/>
          <w:marBottom w:val="100"/>
          <w:divBdr>
            <w:top w:val="none" w:sz="0" w:space="0" w:color="auto"/>
            <w:left w:val="none" w:sz="0" w:space="0" w:color="auto"/>
            <w:bottom w:val="none" w:sz="0" w:space="0" w:color="auto"/>
            <w:right w:val="none" w:sz="0" w:space="0" w:color="auto"/>
          </w:divBdr>
        </w:div>
        <w:div w:id="398796403">
          <w:marLeft w:val="720"/>
          <w:marRight w:val="720"/>
          <w:marTop w:val="100"/>
          <w:marBottom w:val="100"/>
          <w:divBdr>
            <w:top w:val="none" w:sz="0" w:space="0" w:color="auto"/>
            <w:left w:val="none" w:sz="0" w:space="0" w:color="auto"/>
            <w:bottom w:val="none" w:sz="0" w:space="0" w:color="auto"/>
            <w:right w:val="none" w:sz="0" w:space="0" w:color="auto"/>
          </w:divBdr>
        </w:div>
        <w:div w:id="398796404">
          <w:marLeft w:val="720"/>
          <w:marRight w:val="720"/>
          <w:marTop w:val="100"/>
          <w:marBottom w:val="100"/>
          <w:divBdr>
            <w:top w:val="none" w:sz="0" w:space="0" w:color="auto"/>
            <w:left w:val="none" w:sz="0" w:space="0" w:color="auto"/>
            <w:bottom w:val="none" w:sz="0" w:space="0" w:color="auto"/>
            <w:right w:val="none" w:sz="0" w:space="0" w:color="auto"/>
          </w:divBdr>
        </w:div>
        <w:div w:id="398796405">
          <w:marLeft w:val="720"/>
          <w:marRight w:val="720"/>
          <w:marTop w:val="100"/>
          <w:marBottom w:val="100"/>
          <w:divBdr>
            <w:top w:val="none" w:sz="0" w:space="0" w:color="auto"/>
            <w:left w:val="none" w:sz="0" w:space="0" w:color="auto"/>
            <w:bottom w:val="none" w:sz="0" w:space="0" w:color="auto"/>
            <w:right w:val="none" w:sz="0" w:space="0" w:color="auto"/>
          </w:divBdr>
        </w:div>
        <w:div w:id="398796406">
          <w:marLeft w:val="720"/>
          <w:marRight w:val="720"/>
          <w:marTop w:val="100"/>
          <w:marBottom w:val="100"/>
          <w:divBdr>
            <w:top w:val="none" w:sz="0" w:space="0" w:color="auto"/>
            <w:left w:val="none" w:sz="0" w:space="0" w:color="auto"/>
            <w:bottom w:val="none" w:sz="0" w:space="0" w:color="auto"/>
            <w:right w:val="none" w:sz="0" w:space="0" w:color="auto"/>
          </w:divBdr>
        </w:div>
        <w:div w:id="398796407">
          <w:marLeft w:val="720"/>
          <w:marRight w:val="720"/>
          <w:marTop w:val="100"/>
          <w:marBottom w:val="100"/>
          <w:divBdr>
            <w:top w:val="none" w:sz="0" w:space="0" w:color="auto"/>
            <w:left w:val="none" w:sz="0" w:space="0" w:color="auto"/>
            <w:bottom w:val="none" w:sz="0" w:space="0" w:color="auto"/>
            <w:right w:val="none" w:sz="0" w:space="0" w:color="auto"/>
          </w:divBdr>
        </w:div>
        <w:div w:id="398796408">
          <w:marLeft w:val="720"/>
          <w:marRight w:val="720"/>
          <w:marTop w:val="100"/>
          <w:marBottom w:val="100"/>
          <w:divBdr>
            <w:top w:val="none" w:sz="0" w:space="0" w:color="auto"/>
            <w:left w:val="none" w:sz="0" w:space="0" w:color="auto"/>
            <w:bottom w:val="none" w:sz="0" w:space="0" w:color="auto"/>
            <w:right w:val="none" w:sz="0" w:space="0" w:color="auto"/>
          </w:divBdr>
        </w:div>
        <w:div w:id="398796409">
          <w:marLeft w:val="720"/>
          <w:marRight w:val="720"/>
          <w:marTop w:val="100"/>
          <w:marBottom w:val="100"/>
          <w:divBdr>
            <w:top w:val="none" w:sz="0" w:space="0" w:color="auto"/>
            <w:left w:val="none" w:sz="0" w:space="0" w:color="auto"/>
            <w:bottom w:val="none" w:sz="0" w:space="0" w:color="auto"/>
            <w:right w:val="none" w:sz="0" w:space="0" w:color="auto"/>
          </w:divBdr>
        </w:div>
        <w:div w:id="398796410">
          <w:marLeft w:val="720"/>
          <w:marRight w:val="720"/>
          <w:marTop w:val="100"/>
          <w:marBottom w:val="100"/>
          <w:divBdr>
            <w:top w:val="none" w:sz="0" w:space="0" w:color="auto"/>
            <w:left w:val="none" w:sz="0" w:space="0" w:color="auto"/>
            <w:bottom w:val="none" w:sz="0" w:space="0" w:color="auto"/>
            <w:right w:val="none" w:sz="0" w:space="0" w:color="auto"/>
          </w:divBdr>
        </w:div>
        <w:div w:id="398796411">
          <w:marLeft w:val="720"/>
          <w:marRight w:val="720"/>
          <w:marTop w:val="100"/>
          <w:marBottom w:val="100"/>
          <w:divBdr>
            <w:top w:val="none" w:sz="0" w:space="0" w:color="auto"/>
            <w:left w:val="none" w:sz="0" w:space="0" w:color="auto"/>
            <w:bottom w:val="none" w:sz="0" w:space="0" w:color="auto"/>
            <w:right w:val="none" w:sz="0" w:space="0" w:color="auto"/>
          </w:divBdr>
        </w:div>
        <w:div w:id="398796412">
          <w:marLeft w:val="720"/>
          <w:marRight w:val="720"/>
          <w:marTop w:val="100"/>
          <w:marBottom w:val="100"/>
          <w:divBdr>
            <w:top w:val="none" w:sz="0" w:space="0" w:color="auto"/>
            <w:left w:val="none" w:sz="0" w:space="0" w:color="auto"/>
            <w:bottom w:val="none" w:sz="0" w:space="0" w:color="auto"/>
            <w:right w:val="none" w:sz="0" w:space="0" w:color="auto"/>
          </w:divBdr>
        </w:div>
        <w:div w:id="398796413">
          <w:marLeft w:val="720"/>
          <w:marRight w:val="720"/>
          <w:marTop w:val="100"/>
          <w:marBottom w:val="100"/>
          <w:divBdr>
            <w:top w:val="none" w:sz="0" w:space="0" w:color="auto"/>
            <w:left w:val="none" w:sz="0" w:space="0" w:color="auto"/>
            <w:bottom w:val="none" w:sz="0" w:space="0" w:color="auto"/>
            <w:right w:val="none" w:sz="0" w:space="0" w:color="auto"/>
          </w:divBdr>
        </w:div>
        <w:div w:id="398796414">
          <w:marLeft w:val="720"/>
          <w:marRight w:val="720"/>
          <w:marTop w:val="100"/>
          <w:marBottom w:val="100"/>
          <w:divBdr>
            <w:top w:val="none" w:sz="0" w:space="0" w:color="auto"/>
            <w:left w:val="none" w:sz="0" w:space="0" w:color="auto"/>
            <w:bottom w:val="none" w:sz="0" w:space="0" w:color="auto"/>
            <w:right w:val="none" w:sz="0" w:space="0" w:color="auto"/>
          </w:divBdr>
        </w:div>
        <w:div w:id="398796415">
          <w:marLeft w:val="720"/>
          <w:marRight w:val="720"/>
          <w:marTop w:val="100"/>
          <w:marBottom w:val="100"/>
          <w:divBdr>
            <w:top w:val="none" w:sz="0" w:space="0" w:color="auto"/>
            <w:left w:val="none" w:sz="0" w:space="0" w:color="auto"/>
            <w:bottom w:val="none" w:sz="0" w:space="0" w:color="auto"/>
            <w:right w:val="none" w:sz="0" w:space="0" w:color="auto"/>
          </w:divBdr>
        </w:div>
        <w:div w:id="398796417">
          <w:marLeft w:val="720"/>
          <w:marRight w:val="720"/>
          <w:marTop w:val="100"/>
          <w:marBottom w:val="100"/>
          <w:divBdr>
            <w:top w:val="none" w:sz="0" w:space="0" w:color="auto"/>
            <w:left w:val="none" w:sz="0" w:space="0" w:color="auto"/>
            <w:bottom w:val="none" w:sz="0" w:space="0" w:color="auto"/>
            <w:right w:val="none" w:sz="0" w:space="0" w:color="auto"/>
          </w:divBdr>
        </w:div>
        <w:div w:id="398796418">
          <w:marLeft w:val="720"/>
          <w:marRight w:val="720"/>
          <w:marTop w:val="100"/>
          <w:marBottom w:val="100"/>
          <w:divBdr>
            <w:top w:val="none" w:sz="0" w:space="0" w:color="auto"/>
            <w:left w:val="none" w:sz="0" w:space="0" w:color="auto"/>
            <w:bottom w:val="none" w:sz="0" w:space="0" w:color="auto"/>
            <w:right w:val="none" w:sz="0" w:space="0" w:color="auto"/>
          </w:divBdr>
        </w:div>
        <w:div w:id="398796419">
          <w:marLeft w:val="720"/>
          <w:marRight w:val="720"/>
          <w:marTop w:val="100"/>
          <w:marBottom w:val="100"/>
          <w:divBdr>
            <w:top w:val="none" w:sz="0" w:space="0" w:color="auto"/>
            <w:left w:val="none" w:sz="0" w:space="0" w:color="auto"/>
            <w:bottom w:val="none" w:sz="0" w:space="0" w:color="auto"/>
            <w:right w:val="none" w:sz="0" w:space="0" w:color="auto"/>
          </w:divBdr>
        </w:div>
        <w:div w:id="398796420">
          <w:marLeft w:val="720"/>
          <w:marRight w:val="720"/>
          <w:marTop w:val="100"/>
          <w:marBottom w:val="100"/>
          <w:divBdr>
            <w:top w:val="none" w:sz="0" w:space="0" w:color="auto"/>
            <w:left w:val="none" w:sz="0" w:space="0" w:color="auto"/>
            <w:bottom w:val="none" w:sz="0" w:space="0" w:color="auto"/>
            <w:right w:val="none" w:sz="0" w:space="0" w:color="auto"/>
          </w:divBdr>
        </w:div>
        <w:div w:id="398796421">
          <w:marLeft w:val="720"/>
          <w:marRight w:val="720"/>
          <w:marTop w:val="100"/>
          <w:marBottom w:val="100"/>
          <w:divBdr>
            <w:top w:val="none" w:sz="0" w:space="0" w:color="auto"/>
            <w:left w:val="none" w:sz="0" w:space="0" w:color="auto"/>
            <w:bottom w:val="none" w:sz="0" w:space="0" w:color="auto"/>
            <w:right w:val="none" w:sz="0" w:space="0" w:color="auto"/>
          </w:divBdr>
        </w:div>
        <w:div w:id="398796422">
          <w:marLeft w:val="720"/>
          <w:marRight w:val="720"/>
          <w:marTop w:val="100"/>
          <w:marBottom w:val="100"/>
          <w:divBdr>
            <w:top w:val="none" w:sz="0" w:space="0" w:color="auto"/>
            <w:left w:val="none" w:sz="0" w:space="0" w:color="auto"/>
            <w:bottom w:val="none" w:sz="0" w:space="0" w:color="auto"/>
            <w:right w:val="none" w:sz="0" w:space="0" w:color="auto"/>
          </w:divBdr>
        </w:div>
        <w:div w:id="398796423">
          <w:marLeft w:val="720"/>
          <w:marRight w:val="720"/>
          <w:marTop w:val="100"/>
          <w:marBottom w:val="100"/>
          <w:divBdr>
            <w:top w:val="none" w:sz="0" w:space="0" w:color="auto"/>
            <w:left w:val="none" w:sz="0" w:space="0" w:color="auto"/>
            <w:bottom w:val="none" w:sz="0" w:space="0" w:color="auto"/>
            <w:right w:val="none" w:sz="0" w:space="0" w:color="auto"/>
          </w:divBdr>
        </w:div>
        <w:div w:id="398796424">
          <w:marLeft w:val="720"/>
          <w:marRight w:val="720"/>
          <w:marTop w:val="100"/>
          <w:marBottom w:val="100"/>
          <w:divBdr>
            <w:top w:val="none" w:sz="0" w:space="0" w:color="auto"/>
            <w:left w:val="none" w:sz="0" w:space="0" w:color="auto"/>
            <w:bottom w:val="none" w:sz="0" w:space="0" w:color="auto"/>
            <w:right w:val="none" w:sz="0" w:space="0" w:color="auto"/>
          </w:divBdr>
        </w:div>
        <w:div w:id="398796425">
          <w:marLeft w:val="720"/>
          <w:marRight w:val="720"/>
          <w:marTop w:val="100"/>
          <w:marBottom w:val="100"/>
          <w:divBdr>
            <w:top w:val="none" w:sz="0" w:space="0" w:color="auto"/>
            <w:left w:val="none" w:sz="0" w:space="0" w:color="auto"/>
            <w:bottom w:val="none" w:sz="0" w:space="0" w:color="auto"/>
            <w:right w:val="none" w:sz="0" w:space="0" w:color="auto"/>
          </w:divBdr>
        </w:div>
        <w:div w:id="398796426">
          <w:marLeft w:val="720"/>
          <w:marRight w:val="720"/>
          <w:marTop w:val="100"/>
          <w:marBottom w:val="100"/>
          <w:divBdr>
            <w:top w:val="none" w:sz="0" w:space="0" w:color="auto"/>
            <w:left w:val="none" w:sz="0" w:space="0" w:color="auto"/>
            <w:bottom w:val="none" w:sz="0" w:space="0" w:color="auto"/>
            <w:right w:val="none" w:sz="0" w:space="0" w:color="auto"/>
          </w:divBdr>
        </w:div>
        <w:div w:id="398796428">
          <w:marLeft w:val="720"/>
          <w:marRight w:val="720"/>
          <w:marTop w:val="100"/>
          <w:marBottom w:val="100"/>
          <w:divBdr>
            <w:top w:val="none" w:sz="0" w:space="0" w:color="auto"/>
            <w:left w:val="none" w:sz="0" w:space="0" w:color="auto"/>
            <w:bottom w:val="none" w:sz="0" w:space="0" w:color="auto"/>
            <w:right w:val="none" w:sz="0" w:space="0" w:color="auto"/>
          </w:divBdr>
        </w:div>
        <w:div w:id="398796429">
          <w:marLeft w:val="720"/>
          <w:marRight w:val="720"/>
          <w:marTop w:val="100"/>
          <w:marBottom w:val="100"/>
          <w:divBdr>
            <w:top w:val="none" w:sz="0" w:space="0" w:color="auto"/>
            <w:left w:val="none" w:sz="0" w:space="0" w:color="auto"/>
            <w:bottom w:val="none" w:sz="0" w:space="0" w:color="auto"/>
            <w:right w:val="none" w:sz="0" w:space="0" w:color="auto"/>
          </w:divBdr>
        </w:div>
        <w:div w:id="398796430">
          <w:marLeft w:val="720"/>
          <w:marRight w:val="720"/>
          <w:marTop w:val="100"/>
          <w:marBottom w:val="100"/>
          <w:divBdr>
            <w:top w:val="none" w:sz="0" w:space="0" w:color="auto"/>
            <w:left w:val="none" w:sz="0" w:space="0" w:color="auto"/>
            <w:bottom w:val="none" w:sz="0" w:space="0" w:color="auto"/>
            <w:right w:val="none" w:sz="0" w:space="0" w:color="auto"/>
          </w:divBdr>
        </w:div>
        <w:div w:id="398796432">
          <w:marLeft w:val="720"/>
          <w:marRight w:val="720"/>
          <w:marTop w:val="100"/>
          <w:marBottom w:val="100"/>
          <w:divBdr>
            <w:top w:val="none" w:sz="0" w:space="0" w:color="auto"/>
            <w:left w:val="none" w:sz="0" w:space="0" w:color="auto"/>
            <w:bottom w:val="none" w:sz="0" w:space="0" w:color="auto"/>
            <w:right w:val="none" w:sz="0" w:space="0" w:color="auto"/>
          </w:divBdr>
        </w:div>
        <w:div w:id="398796433">
          <w:marLeft w:val="720"/>
          <w:marRight w:val="720"/>
          <w:marTop w:val="100"/>
          <w:marBottom w:val="100"/>
          <w:divBdr>
            <w:top w:val="none" w:sz="0" w:space="0" w:color="auto"/>
            <w:left w:val="none" w:sz="0" w:space="0" w:color="auto"/>
            <w:bottom w:val="none" w:sz="0" w:space="0" w:color="auto"/>
            <w:right w:val="none" w:sz="0" w:space="0" w:color="auto"/>
          </w:divBdr>
        </w:div>
        <w:div w:id="398796434">
          <w:marLeft w:val="720"/>
          <w:marRight w:val="720"/>
          <w:marTop w:val="100"/>
          <w:marBottom w:val="100"/>
          <w:divBdr>
            <w:top w:val="none" w:sz="0" w:space="0" w:color="auto"/>
            <w:left w:val="none" w:sz="0" w:space="0" w:color="auto"/>
            <w:bottom w:val="none" w:sz="0" w:space="0" w:color="auto"/>
            <w:right w:val="none" w:sz="0" w:space="0" w:color="auto"/>
          </w:divBdr>
        </w:div>
        <w:div w:id="398796435">
          <w:marLeft w:val="720"/>
          <w:marRight w:val="720"/>
          <w:marTop w:val="100"/>
          <w:marBottom w:val="100"/>
          <w:divBdr>
            <w:top w:val="none" w:sz="0" w:space="0" w:color="auto"/>
            <w:left w:val="none" w:sz="0" w:space="0" w:color="auto"/>
            <w:bottom w:val="none" w:sz="0" w:space="0" w:color="auto"/>
            <w:right w:val="none" w:sz="0" w:space="0" w:color="auto"/>
          </w:divBdr>
        </w:div>
        <w:div w:id="398796436">
          <w:marLeft w:val="720"/>
          <w:marRight w:val="720"/>
          <w:marTop w:val="100"/>
          <w:marBottom w:val="100"/>
          <w:divBdr>
            <w:top w:val="none" w:sz="0" w:space="0" w:color="auto"/>
            <w:left w:val="none" w:sz="0" w:space="0" w:color="auto"/>
            <w:bottom w:val="none" w:sz="0" w:space="0" w:color="auto"/>
            <w:right w:val="none" w:sz="0" w:space="0" w:color="auto"/>
          </w:divBdr>
        </w:div>
        <w:div w:id="398796437">
          <w:marLeft w:val="720"/>
          <w:marRight w:val="720"/>
          <w:marTop w:val="100"/>
          <w:marBottom w:val="100"/>
          <w:divBdr>
            <w:top w:val="none" w:sz="0" w:space="0" w:color="auto"/>
            <w:left w:val="none" w:sz="0" w:space="0" w:color="auto"/>
            <w:bottom w:val="none" w:sz="0" w:space="0" w:color="auto"/>
            <w:right w:val="none" w:sz="0" w:space="0" w:color="auto"/>
          </w:divBdr>
        </w:div>
        <w:div w:id="398796438">
          <w:marLeft w:val="720"/>
          <w:marRight w:val="720"/>
          <w:marTop w:val="100"/>
          <w:marBottom w:val="100"/>
          <w:divBdr>
            <w:top w:val="none" w:sz="0" w:space="0" w:color="auto"/>
            <w:left w:val="none" w:sz="0" w:space="0" w:color="auto"/>
            <w:bottom w:val="none" w:sz="0" w:space="0" w:color="auto"/>
            <w:right w:val="none" w:sz="0" w:space="0" w:color="auto"/>
          </w:divBdr>
        </w:div>
        <w:div w:id="398796439">
          <w:marLeft w:val="720"/>
          <w:marRight w:val="720"/>
          <w:marTop w:val="100"/>
          <w:marBottom w:val="100"/>
          <w:divBdr>
            <w:top w:val="none" w:sz="0" w:space="0" w:color="auto"/>
            <w:left w:val="none" w:sz="0" w:space="0" w:color="auto"/>
            <w:bottom w:val="none" w:sz="0" w:space="0" w:color="auto"/>
            <w:right w:val="none" w:sz="0" w:space="0" w:color="auto"/>
          </w:divBdr>
        </w:div>
        <w:div w:id="398796440">
          <w:marLeft w:val="720"/>
          <w:marRight w:val="720"/>
          <w:marTop w:val="100"/>
          <w:marBottom w:val="100"/>
          <w:divBdr>
            <w:top w:val="none" w:sz="0" w:space="0" w:color="auto"/>
            <w:left w:val="none" w:sz="0" w:space="0" w:color="auto"/>
            <w:bottom w:val="none" w:sz="0" w:space="0" w:color="auto"/>
            <w:right w:val="none" w:sz="0" w:space="0" w:color="auto"/>
          </w:divBdr>
        </w:div>
        <w:div w:id="398796441">
          <w:marLeft w:val="720"/>
          <w:marRight w:val="720"/>
          <w:marTop w:val="100"/>
          <w:marBottom w:val="100"/>
          <w:divBdr>
            <w:top w:val="none" w:sz="0" w:space="0" w:color="auto"/>
            <w:left w:val="none" w:sz="0" w:space="0" w:color="auto"/>
            <w:bottom w:val="none" w:sz="0" w:space="0" w:color="auto"/>
            <w:right w:val="none" w:sz="0" w:space="0" w:color="auto"/>
          </w:divBdr>
        </w:div>
        <w:div w:id="398796442">
          <w:marLeft w:val="720"/>
          <w:marRight w:val="720"/>
          <w:marTop w:val="100"/>
          <w:marBottom w:val="100"/>
          <w:divBdr>
            <w:top w:val="none" w:sz="0" w:space="0" w:color="auto"/>
            <w:left w:val="none" w:sz="0" w:space="0" w:color="auto"/>
            <w:bottom w:val="none" w:sz="0" w:space="0" w:color="auto"/>
            <w:right w:val="none" w:sz="0" w:space="0" w:color="auto"/>
          </w:divBdr>
        </w:div>
        <w:div w:id="398796443">
          <w:marLeft w:val="720"/>
          <w:marRight w:val="720"/>
          <w:marTop w:val="100"/>
          <w:marBottom w:val="100"/>
          <w:divBdr>
            <w:top w:val="none" w:sz="0" w:space="0" w:color="auto"/>
            <w:left w:val="none" w:sz="0" w:space="0" w:color="auto"/>
            <w:bottom w:val="none" w:sz="0" w:space="0" w:color="auto"/>
            <w:right w:val="none" w:sz="0" w:space="0" w:color="auto"/>
          </w:divBdr>
        </w:div>
        <w:div w:id="398796444">
          <w:marLeft w:val="720"/>
          <w:marRight w:val="720"/>
          <w:marTop w:val="100"/>
          <w:marBottom w:val="100"/>
          <w:divBdr>
            <w:top w:val="none" w:sz="0" w:space="0" w:color="auto"/>
            <w:left w:val="none" w:sz="0" w:space="0" w:color="auto"/>
            <w:bottom w:val="none" w:sz="0" w:space="0" w:color="auto"/>
            <w:right w:val="none" w:sz="0" w:space="0" w:color="auto"/>
          </w:divBdr>
        </w:div>
        <w:div w:id="398796445">
          <w:marLeft w:val="720"/>
          <w:marRight w:val="720"/>
          <w:marTop w:val="100"/>
          <w:marBottom w:val="100"/>
          <w:divBdr>
            <w:top w:val="none" w:sz="0" w:space="0" w:color="auto"/>
            <w:left w:val="none" w:sz="0" w:space="0" w:color="auto"/>
            <w:bottom w:val="none" w:sz="0" w:space="0" w:color="auto"/>
            <w:right w:val="none" w:sz="0" w:space="0" w:color="auto"/>
          </w:divBdr>
        </w:div>
        <w:div w:id="398796446">
          <w:marLeft w:val="720"/>
          <w:marRight w:val="720"/>
          <w:marTop w:val="100"/>
          <w:marBottom w:val="100"/>
          <w:divBdr>
            <w:top w:val="none" w:sz="0" w:space="0" w:color="auto"/>
            <w:left w:val="none" w:sz="0" w:space="0" w:color="auto"/>
            <w:bottom w:val="none" w:sz="0" w:space="0" w:color="auto"/>
            <w:right w:val="none" w:sz="0" w:space="0" w:color="auto"/>
          </w:divBdr>
        </w:div>
        <w:div w:id="398796448">
          <w:marLeft w:val="720"/>
          <w:marRight w:val="720"/>
          <w:marTop w:val="100"/>
          <w:marBottom w:val="100"/>
          <w:divBdr>
            <w:top w:val="none" w:sz="0" w:space="0" w:color="auto"/>
            <w:left w:val="none" w:sz="0" w:space="0" w:color="auto"/>
            <w:bottom w:val="none" w:sz="0" w:space="0" w:color="auto"/>
            <w:right w:val="none" w:sz="0" w:space="0" w:color="auto"/>
          </w:divBdr>
        </w:div>
        <w:div w:id="398796449">
          <w:marLeft w:val="720"/>
          <w:marRight w:val="720"/>
          <w:marTop w:val="100"/>
          <w:marBottom w:val="100"/>
          <w:divBdr>
            <w:top w:val="none" w:sz="0" w:space="0" w:color="auto"/>
            <w:left w:val="none" w:sz="0" w:space="0" w:color="auto"/>
            <w:bottom w:val="none" w:sz="0" w:space="0" w:color="auto"/>
            <w:right w:val="none" w:sz="0" w:space="0" w:color="auto"/>
          </w:divBdr>
        </w:div>
        <w:div w:id="398796451">
          <w:marLeft w:val="720"/>
          <w:marRight w:val="720"/>
          <w:marTop w:val="100"/>
          <w:marBottom w:val="100"/>
          <w:divBdr>
            <w:top w:val="none" w:sz="0" w:space="0" w:color="auto"/>
            <w:left w:val="none" w:sz="0" w:space="0" w:color="auto"/>
            <w:bottom w:val="none" w:sz="0" w:space="0" w:color="auto"/>
            <w:right w:val="none" w:sz="0" w:space="0" w:color="auto"/>
          </w:divBdr>
        </w:div>
        <w:div w:id="398796452">
          <w:marLeft w:val="720"/>
          <w:marRight w:val="720"/>
          <w:marTop w:val="100"/>
          <w:marBottom w:val="100"/>
          <w:divBdr>
            <w:top w:val="none" w:sz="0" w:space="0" w:color="auto"/>
            <w:left w:val="none" w:sz="0" w:space="0" w:color="auto"/>
            <w:bottom w:val="none" w:sz="0" w:space="0" w:color="auto"/>
            <w:right w:val="none" w:sz="0" w:space="0" w:color="auto"/>
          </w:divBdr>
          <w:divsChild>
            <w:div w:id="398796416">
              <w:marLeft w:val="720"/>
              <w:marRight w:val="720"/>
              <w:marTop w:val="100"/>
              <w:marBottom w:val="100"/>
              <w:divBdr>
                <w:top w:val="none" w:sz="0" w:space="0" w:color="auto"/>
                <w:left w:val="none" w:sz="0" w:space="0" w:color="auto"/>
                <w:bottom w:val="none" w:sz="0" w:space="0" w:color="auto"/>
                <w:right w:val="none" w:sz="0" w:space="0" w:color="auto"/>
              </w:divBdr>
            </w:div>
          </w:divsChild>
        </w:div>
        <w:div w:id="398796453">
          <w:marLeft w:val="720"/>
          <w:marRight w:val="720"/>
          <w:marTop w:val="100"/>
          <w:marBottom w:val="100"/>
          <w:divBdr>
            <w:top w:val="none" w:sz="0" w:space="0" w:color="auto"/>
            <w:left w:val="none" w:sz="0" w:space="0" w:color="auto"/>
            <w:bottom w:val="none" w:sz="0" w:space="0" w:color="auto"/>
            <w:right w:val="none" w:sz="0" w:space="0" w:color="auto"/>
          </w:divBdr>
        </w:div>
        <w:div w:id="398796454">
          <w:marLeft w:val="720"/>
          <w:marRight w:val="720"/>
          <w:marTop w:val="100"/>
          <w:marBottom w:val="100"/>
          <w:divBdr>
            <w:top w:val="none" w:sz="0" w:space="0" w:color="auto"/>
            <w:left w:val="none" w:sz="0" w:space="0" w:color="auto"/>
            <w:bottom w:val="none" w:sz="0" w:space="0" w:color="auto"/>
            <w:right w:val="none" w:sz="0" w:space="0" w:color="auto"/>
          </w:divBdr>
        </w:div>
        <w:div w:id="398796455">
          <w:marLeft w:val="720"/>
          <w:marRight w:val="720"/>
          <w:marTop w:val="100"/>
          <w:marBottom w:val="100"/>
          <w:divBdr>
            <w:top w:val="none" w:sz="0" w:space="0" w:color="auto"/>
            <w:left w:val="none" w:sz="0" w:space="0" w:color="auto"/>
            <w:bottom w:val="none" w:sz="0" w:space="0" w:color="auto"/>
            <w:right w:val="none" w:sz="0" w:space="0" w:color="auto"/>
          </w:divBdr>
        </w:div>
        <w:div w:id="398796456">
          <w:marLeft w:val="720"/>
          <w:marRight w:val="720"/>
          <w:marTop w:val="100"/>
          <w:marBottom w:val="100"/>
          <w:divBdr>
            <w:top w:val="none" w:sz="0" w:space="0" w:color="auto"/>
            <w:left w:val="none" w:sz="0" w:space="0" w:color="auto"/>
            <w:bottom w:val="none" w:sz="0" w:space="0" w:color="auto"/>
            <w:right w:val="none" w:sz="0" w:space="0" w:color="auto"/>
          </w:divBdr>
        </w:div>
        <w:div w:id="398796457">
          <w:marLeft w:val="720"/>
          <w:marRight w:val="720"/>
          <w:marTop w:val="100"/>
          <w:marBottom w:val="100"/>
          <w:divBdr>
            <w:top w:val="none" w:sz="0" w:space="0" w:color="auto"/>
            <w:left w:val="none" w:sz="0" w:space="0" w:color="auto"/>
            <w:bottom w:val="none" w:sz="0" w:space="0" w:color="auto"/>
            <w:right w:val="none" w:sz="0" w:space="0" w:color="auto"/>
          </w:divBdr>
        </w:div>
        <w:div w:id="398796458">
          <w:marLeft w:val="720"/>
          <w:marRight w:val="720"/>
          <w:marTop w:val="100"/>
          <w:marBottom w:val="100"/>
          <w:divBdr>
            <w:top w:val="none" w:sz="0" w:space="0" w:color="auto"/>
            <w:left w:val="none" w:sz="0" w:space="0" w:color="auto"/>
            <w:bottom w:val="none" w:sz="0" w:space="0" w:color="auto"/>
            <w:right w:val="none" w:sz="0" w:space="0" w:color="auto"/>
          </w:divBdr>
        </w:div>
        <w:div w:id="398796459">
          <w:marLeft w:val="720"/>
          <w:marRight w:val="720"/>
          <w:marTop w:val="100"/>
          <w:marBottom w:val="100"/>
          <w:divBdr>
            <w:top w:val="none" w:sz="0" w:space="0" w:color="auto"/>
            <w:left w:val="none" w:sz="0" w:space="0" w:color="auto"/>
            <w:bottom w:val="none" w:sz="0" w:space="0" w:color="auto"/>
            <w:right w:val="none" w:sz="0" w:space="0" w:color="auto"/>
          </w:divBdr>
        </w:div>
        <w:div w:id="398796460">
          <w:marLeft w:val="720"/>
          <w:marRight w:val="720"/>
          <w:marTop w:val="100"/>
          <w:marBottom w:val="100"/>
          <w:divBdr>
            <w:top w:val="none" w:sz="0" w:space="0" w:color="auto"/>
            <w:left w:val="none" w:sz="0" w:space="0" w:color="auto"/>
            <w:bottom w:val="none" w:sz="0" w:space="0" w:color="auto"/>
            <w:right w:val="none" w:sz="0" w:space="0" w:color="auto"/>
          </w:divBdr>
        </w:div>
        <w:div w:id="398796461">
          <w:marLeft w:val="720"/>
          <w:marRight w:val="720"/>
          <w:marTop w:val="100"/>
          <w:marBottom w:val="100"/>
          <w:divBdr>
            <w:top w:val="none" w:sz="0" w:space="0" w:color="auto"/>
            <w:left w:val="none" w:sz="0" w:space="0" w:color="auto"/>
            <w:bottom w:val="none" w:sz="0" w:space="0" w:color="auto"/>
            <w:right w:val="none" w:sz="0" w:space="0" w:color="auto"/>
          </w:divBdr>
          <w:divsChild>
            <w:div w:id="398796447">
              <w:marLeft w:val="720"/>
              <w:marRight w:val="720"/>
              <w:marTop w:val="100"/>
              <w:marBottom w:val="100"/>
              <w:divBdr>
                <w:top w:val="none" w:sz="0" w:space="0" w:color="auto"/>
                <w:left w:val="none" w:sz="0" w:space="0" w:color="auto"/>
                <w:bottom w:val="none" w:sz="0" w:space="0" w:color="auto"/>
                <w:right w:val="none" w:sz="0" w:space="0" w:color="auto"/>
              </w:divBdr>
            </w:div>
          </w:divsChild>
        </w:div>
        <w:div w:id="398796462">
          <w:marLeft w:val="720"/>
          <w:marRight w:val="720"/>
          <w:marTop w:val="100"/>
          <w:marBottom w:val="100"/>
          <w:divBdr>
            <w:top w:val="none" w:sz="0" w:space="0" w:color="auto"/>
            <w:left w:val="none" w:sz="0" w:space="0" w:color="auto"/>
            <w:bottom w:val="none" w:sz="0" w:space="0" w:color="auto"/>
            <w:right w:val="none" w:sz="0" w:space="0" w:color="auto"/>
          </w:divBdr>
        </w:div>
        <w:div w:id="398796463">
          <w:marLeft w:val="720"/>
          <w:marRight w:val="720"/>
          <w:marTop w:val="100"/>
          <w:marBottom w:val="100"/>
          <w:divBdr>
            <w:top w:val="none" w:sz="0" w:space="0" w:color="auto"/>
            <w:left w:val="none" w:sz="0" w:space="0" w:color="auto"/>
            <w:bottom w:val="none" w:sz="0" w:space="0" w:color="auto"/>
            <w:right w:val="none" w:sz="0" w:space="0" w:color="auto"/>
          </w:divBdr>
        </w:div>
        <w:div w:id="398796464">
          <w:marLeft w:val="720"/>
          <w:marRight w:val="720"/>
          <w:marTop w:val="100"/>
          <w:marBottom w:val="100"/>
          <w:divBdr>
            <w:top w:val="none" w:sz="0" w:space="0" w:color="auto"/>
            <w:left w:val="none" w:sz="0" w:space="0" w:color="auto"/>
            <w:bottom w:val="none" w:sz="0" w:space="0" w:color="auto"/>
            <w:right w:val="none" w:sz="0" w:space="0" w:color="auto"/>
          </w:divBdr>
        </w:div>
        <w:div w:id="398796465">
          <w:marLeft w:val="720"/>
          <w:marRight w:val="720"/>
          <w:marTop w:val="100"/>
          <w:marBottom w:val="100"/>
          <w:divBdr>
            <w:top w:val="none" w:sz="0" w:space="0" w:color="auto"/>
            <w:left w:val="none" w:sz="0" w:space="0" w:color="auto"/>
            <w:bottom w:val="none" w:sz="0" w:space="0" w:color="auto"/>
            <w:right w:val="none" w:sz="0" w:space="0" w:color="auto"/>
          </w:divBdr>
        </w:div>
        <w:div w:id="398796466">
          <w:marLeft w:val="720"/>
          <w:marRight w:val="720"/>
          <w:marTop w:val="100"/>
          <w:marBottom w:val="100"/>
          <w:divBdr>
            <w:top w:val="none" w:sz="0" w:space="0" w:color="auto"/>
            <w:left w:val="none" w:sz="0" w:space="0" w:color="auto"/>
            <w:bottom w:val="none" w:sz="0" w:space="0" w:color="auto"/>
            <w:right w:val="none" w:sz="0" w:space="0" w:color="auto"/>
          </w:divBdr>
        </w:div>
        <w:div w:id="398796467">
          <w:marLeft w:val="720"/>
          <w:marRight w:val="720"/>
          <w:marTop w:val="100"/>
          <w:marBottom w:val="100"/>
          <w:divBdr>
            <w:top w:val="none" w:sz="0" w:space="0" w:color="auto"/>
            <w:left w:val="none" w:sz="0" w:space="0" w:color="auto"/>
            <w:bottom w:val="none" w:sz="0" w:space="0" w:color="auto"/>
            <w:right w:val="none" w:sz="0" w:space="0" w:color="auto"/>
          </w:divBdr>
        </w:div>
        <w:div w:id="398796468">
          <w:marLeft w:val="720"/>
          <w:marRight w:val="720"/>
          <w:marTop w:val="100"/>
          <w:marBottom w:val="100"/>
          <w:divBdr>
            <w:top w:val="none" w:sz="0" w:space="0" w:color="auto"/>
            <w:left w:val="none" w:sz="0" w:space="0" w:color="auto"/>
            <w:bottom w:val="none" w:sz="0" w:space="0" w:color="auto"/>
            <w:right w:val="none" w:sz="0" w:space="0" w:color="auto"/>
          </w:divBdr>
        </w:div>
        <w:div w:id="398796469">
          <w:marLeft w:val="720"/>
          <w:marRight w:val="720"/>
          <w:marTop w:val="100"/>
          <w:marBottom w:val="100"/>
          <w:divBdr>
            <w:top w:val="none" w:sz="0" w:space="0" w:color="auto"/>
            <w:left w:val="none" w:sz="0" w:space="0" w:color="auto"/>
            <w:bottom w:val="none" w:sz="0" w:space="0" w:color="auto"/>
            <w:right w:val="none" w:sz="0" w:space="0" w:color="auto"/>
          </w:divBdr>
        </w:div>
        <w:div w:id="398796470">
          <w:marLeft w:val="720"/>
          <w:marRight w:val="720"/>
          <w:marTop w:val="100"/>
          <w:marBottom w:val="100"/>
          <w:divBdr>
            <w:top w:val="none" w:sz="0" w:space="0" w:color="auto"/>
            <w:left w:val="none" w:sz="0" w:space="0" w:color="auto"/>
            <w:bottom w:val="none" w:sz="0" w:space="0" w:color="auto"/>
            <w:right w:val="none" w:sz="0" w:space="0" w:color="auto"/>
          </w:divBdr>
        </w:div>
        <w:div w:id="398796471">
          <w:marLeft w:val="720"/>
          <w:marRight w:val="720"/>
          <w:marTop w:val="100"/>
          <w:marBottom w:val="100"/>
          <w:divBdr>
            <w:top w:val="none" w:sz="0" w:space="0" w:color="auto"/>
            <w:left w:val="none" w:sz="0" w:space="0" w:color="auto"/>
            <w:bottom w:val="none" w:sz="0" w:space="0" w:color="auto"/>
            <w:right w:val="none" w:sz="0" w:space="0" w:color="auto"/>
          </w:divBdr>
        </w:div>
        <w:div w:id="398796472">
          <w:marLeft w:val="720"/>
          <w:marRight w:val="720"/>
          <w:marTop w:val="100"/>
          <w:marBottom w:val="100"/>
          <w:divBdr>
            <w:top w:val="none" w:sz="0" w:space="0" w:color="auto"/>
            <w:left w:val="none" w:sz="0" w:space="0" w:color="auto"/>
            <w:bottom w:val="none" w:sz="0" w:space="0" w:color="auto"/>
            <w:right w:val="none" w:sz="0" w:space="0" w:color="auto"/>
          </w:divBdr>
        </w:div>
        <w:div w:id="398796473">
          <w:marLeft w:val="720"/>
          <w:marRight w:val="720"/>
          <w:marTop w:val="100"/>
          <w:marBottom w:val="100"/>
          <w:divBdr>
            <w:top w:val="none" w:sz="0" w:space="0" w:color="auto"/>
            <w:left w:val="none" w:sz="0" w:space="0" w:color="auto"/>
            <w:bottom w:val="none" w:sz="0" w:space="0" w:color="auto"/>
            <w:right w:val="none" w:sz="0" w:space="0" w:color="auto"/>
          </w:divBdr>
        </w:div>
        <w:div w:id="398796474">
          <w:marLeft w:val="720"/>
          <w:marRight w:val="720"/>
          <w:marTop w:val="100"/>
          <w:marBottom w:val="100"/>
          <w:divBdr>
            <w:top w:val="none" w:sz="0" w:space="0" w:color="auto"/>
            <w:left w:val="none" w:sz="0" w:space="0" w:color="auto"/>
            <w:bottom w:val="none" w:sz="0" w:space="0" w:color="auto"/>
            <w:right w:val="none" w:sz="0" w:space="0" w:color="auto"/>
          </w:divBdr>
        </w:div>
        <w:div w:id="398796475">
          <w:marLeft w:val="720"/>
          <w:marRight w:val="720"/>
          <w:marTop w:val="100"/>
          <w:marBottom w:val="100"/>
          <w:divBdr>
            <w:top w:val="none" w:sz="0" w:space="0" w:color="auto"/>
            <w:left w:val="none" w:sz="0" w:space="0" w:color="auto"/>
            <w:bottom w:val="none" w:sz="0" w:space="0" w:color="auto"/>
            <w:right w:val="none" w:sz="0" w:space="0" w:color="auto"/>
          </w:divBdr>
        </w:div>
        <w:div w:id="398796476">
          <w:marLeft w:val="720"/>
          <w:marRight w:val="720"/>
          <w:marTop w:val="100"/>
          <w:marBottom w:val="100"/>
          <w:divBdr>
            <w:top w:val="none" w:sz="0" w:space="0" w:color="auto"/>
            <w:left w:val="none" w:sz="0" w:space="0" w:color="auto"/>
            <w:bottom w:val="none" w:sz="0" w:space="0" w:color="auto"/>
            <w:right w:val="none" w:sz="0" w:space="0" w:color="auto"/>
          </w:divBdr>
        </w:div>
        <w:div w:id="398796477">
          <w:marLeft w:val="720"/>
          <w:marRight w:val="720"/>
          <w:marTop w:val="100"/>
          <w:marBottom w:val="100"/>
          <w:divBdr>
            <w:top w:val="none" w:sz="0" w:space="0" w:color="auto"/>
            <w:left w:val="none" w:sz="0" w:space="0" w:color="auto"/>
            <w:bottom w:val="none" w:sz="0" w:space="0" w:color="auto"/>
            <w:right w:val="none" w:sz="0" w:space="0" w:color="auto"/>
          </w:divBdr>
        </w:div>
        <w:div w:id="398796478">
          <w:marLeft w:val="720"/>
          <w:marRight w:val="720"/>
          <w:marTop w:val="100"/>
          <w:marBottom w:val="100"/>
          <w:divBdr>
            <w:top w:val="none" w:sz="0" w:space="0" w:color="auto"/>
            <w:left w:val="none" w:sz="0" w:space="0" w:color="auto"/>
            <w:bottom w:val="none" w:sz="0" w:space="0" w:color="auto"/>
            <w:right w:val="none" w:sz="0" w:space="0" w:color="auto"/>
          </w:divBdr>
        </w:div>
        <w:div w:id="398796479">
          <w:marLeft w:val="720"/>
          <w:marRight w:val="720"/>
          <w:marTop w:val="100"/>
          <w:marBottom w:val="100"/>
          <w:divBdr>
            <w:top w:val="none" w:sz="0" w:space="0" w:color="auto"/>
            <w:left w:val="none" w:sz="0" w:space="0" w:color="auto"/>
            <w:bottom w:val="none" w:sz="0" w:space="0" w:color="auto"/>
            <w:right w:val="none" w:sz="0" w:space="0" w:color="auto"/>
          </w:divBdr>
        </w:div>
        <w:div w:id="398796480">
          <w:marLeft w:val="720"/>
          <w:marRight w:val="720"/>
          <w:marTop w:val="100"/>
          <w:marBottom w:val="100"/>
          <w:divBdr>
            <w:top w:val="none" w:sz="0" w:space="0" w:color="auto"/>
            <w:left w:val="none" w:sz="0" w:space="0" w:color="auto"/>
            <w:bottom w:val="none" w:sz="0" w:space="0" w:color="auto"/>
            <w:right w:val="none" w:sz="0" w:space="0" w:color="auto"/>
          </w:divBdr>
        </w:div>
        <w:div w:id="398796481">
          <w:marLeft w:val="720"/>
          <w:marRight w:val="720"/>
          <w:marTop w:val="100"/>
          <w:marBottom w:val="100"/>
          <w:divBdr>
            <w:top w:val="none" w:sz="0" w:space="0" w:color="auto"/>
            <w:left w:val="none" w:sz="0" w:space="0" w:color="auto"/>
            <w:bottom w:val="none" w:sz="0" w:space="0" w:color="auto"/>
            <w:right w:val="none" w:sz="0" w:space="0" w:color="auto"/>
          </w:divBdr>
        </w:div>
        <w:div w:id="398796482">
          <w:marLeft w:val="720"/>
          <w:marRight w:val="720"/>
          <w:marTop w:val="100"/>
          <w:marBottom w:val="100"/>
          <w:divBdr>
            <w:top w:val="none" w:sz="0" w:space="0" w:color="auto"/>
            <w:left w:val="none" w:sz="0" w:space="0" w:color="auto"/>
            <w:bottom w:val="none" w:sz="0" w:space="0" w:color="auto"/>
            <w:right w:val="none" w:sz="0" w:space="0" w:color="auto"/>
          </w:divBdr>
        </w:div>
        <w:div w:id="398796483">
          <w:marLeft w:val="720"/>
          <w:marRight w:val="720"/>
          <w:marTop w:val="100"/>
          <w:marBottom w:val="100"/>
          <w:divBdr>
            <w:top w:val="none" w:sz="0" w:space="0" w:color="auto"/>
            <w:left w:val="none" w:sz="0" w:space="0" w:color="auto"/>
            <w:bottom w:val="none" w:sz="0" w:space="0" w:color="auto"/>
            <w:right w:val="none" w:sz="0" w:space="0" w:color="auto"/>
          </w:divBdr>
        </w:div>
        <w:div w:id="398796484">
          <w:marLeft w:val="720"/>
          <w:marRight w:val="720"/>
          <w:marTop w:val="100"/>
          <w:marBottom w:val="100"/>
          <w:divBdr>
            <w:top w:val="none" w:sz="0" w:space="0" w:color="auto"/>
            <w:left w:val="none" w:sz="0" w:space="0" w:color="auto"/>
            <w:bottom w:val="none" w:sz="0" w:space="0" w:color="auto"/>
            <w:right w:val="none" w:sz="0" w:space="0" w:color="auto"/>
          </w:divBdr>
        </w:div>
        <w:div w:id="398796485">
          <w:marLeft w:val="720"/>
          <w:marRight w:val="720"/>
          <w:marTop w:val="100"/>
          <w:marBottom w:val="100"/>
          <w:divBdr>
            <w:top w:val="none" w:sz="0" w:space="0" w:color="auto"/>
            <w:left w:val="none" w:sz="0" w:space="0" w:color="auto"/>
            <w:bottom w:val="none" w:sz="0" w:space="0" w:color="auto"/>
            <w:right w:val="none" w:sz="0" w:space="0" w:color="auto"/>
          </w:divBdr>
        </w:div>
        <w:div w:id="398796486">
          <w:marLeft w:val="720"/>
          <w:marRight w:val="720"/>
          <w:marTop w:val="100"/>
          <w:marBottom w:val="100"/>
          <w:divBdr>
            <w:top w:val="none" w:sz="0" w:space="0" w:color="auto"/>
            <w:left w:val="none" w:sz="0" w:space="0" w:color="auto"/>
            <w:bottom w:val="none" w:sz="0" w:space="0" w:color="auto"/>
            <w:right w:val="none" w:sz="0" w:space="0" w:color="auto"/>
          </w:divBdr>
        </w:div>
        <w:div w:id="398796487">
          <w:marLeft w:val="720"/>
          <w:marRight w:val="720"/>
          <w:marTop w:val="100"/>
          <w:marBottom w:val="100"/>
          <w:divBdr>
            <w:top w:val="none" w:sz="0" w:space="0" w:color="auto"/>
            <w:left w:val="none" w:sz="0" w:space="0" w:color="auto"/>
            <w:bottom w:val="none" w:sz="0" w:space="0" w:color="auto"/>
            <w:right w:val="none" w:sz="0" w:space="0" w:color="auto"/>
          </w:divBdr>
        </w:div>
        <w:div w:id="398796488">
          <w:marLeft w:val="720"/>
          <w:marRight w:val="720"/>
          <w:marTop w:val="100"/>
          <w:marBottom w:val="100"/>
          <w:divBdr>
            <w:top w:val="none" w:sz="0" w:space="0" w:color="auto"/>
            <w:left w:val="none" w:sz="0" w:space="0" w:color="auto"/>
            <w:bottom w:val="none" w:sz="0" w:space="0" w:color="auto"/>
            <w:right w:val="none" w:sz="0" w:space="0" w:color="auto"/>
          </w:divBdr>
        </w:div>
        <w:div w:id="398796489">
          <w:marLeft w:val="720"/>
          <w:marRight w:val="720"/>
          <w:marTop w:val="100"/>
          <w:marBottom w:val="100"/>
          <w:divBdr>
            <w:top w:val="none" w:sz="0" w:space="0" w:color="auto"/>
            <w:left w:val="none" w:sz="0" w:space="0" w:color="auto"/>
            <w:bottom w:val="none" w:sz="0" w:space="0" w:color="auto"/>
            <w:right w:val="none" w:sz="0" w:space="0" w:color="auto"/>
          </w:divBdr>
        </w:div>
        <w:div w:id="398796490">
          <w:marLeft w:val="720"/>
          <w:marRight w:val="720"/>
          <w:marTop w:val="100"/>
          <w:marBottom w:val="100"/>
          <w:divBdr>
            <w:top w:val="none" w:sz="0" w:space="0" w:color="auto"/>
            <w:left w:val="none" w:sz="0" w:space="0" w:color="auto"/>
            <w:bottom w:val="none" w:sz="0" w:space="0" w:color="auto"/>
            <w:right w:val="none" w:sz="0" w:space="0" w:color="auto"/>
          </w:divBdr>
        </w:div>
        <w:div w:id="398796491">
          <w:marLeft w:val="720"/>
          <w:marRight w:val="720"/>
          <w:marTop w:val="100"/>
          <w:marBottom w:val="100"/>
          <w:divBdr>
            <w:top w:val="none" w:sz="0" w:space="0" w:color="auto"/>
            <w:left w:val="none" w:sz="0" w:space="0" w:color="auto"/>
            <w:bottom w:val="none" w:sz="0" w:space="0" w:color="auto"/>
            <w:right w:val="none" w:sz="0" w:space="0" w:color="auto"/>
          </w:divBdr>
        </w:div>
        <w:div w:id="398796492">
          <w:marLeft w:val="720"/>
          <w:marRight w:val="720"/>
          <w:marTop w:val="100"/>
          <w:marBottom w:val="100"/>
          <w:divBdr>
            <w:top w:val="none" w:sz="0" w:space="0" w:color="auto"/>
            <w:left w:val="none" w:sz="0" w:space="0" w:color="auto"/>
            <w:bottom w:val="none" w:sz="0" w:space="0" w:color="auto"/>
            <w:right w:val="none" w:sz="0" w:space="0" w:color="auto"/>
          </w:divBdr>
        </w:div>
        <w:div w:id="398796493">
          <w:marLeft w:val="720"/>
          <w:marRight w:val="720"/>
          <w:marTop w:val="100"/>
          <w:marBottom w:val="100"/>
          <w:divBdr>
            <w:top w:val="none" w:sz="0" w:space="0" w:color="auto"/>
            <w:left w:val="none" w:sz="0" w:space="0" w:color="auto"/>
            <w:bottom w:val="none" w:sz="0" w:space="0" w:color="auto"/>
            <w:right w:val="none" w:sz="0" w:space="0" w:color="auto"/>
          </w:divBdr>
        </w:div>
        <w:div w:id="398796494">
          <w:marLeft w:val="720"/>
          <w:marRight w:val="720"/>
          <w:marTop w:val="100"/>
          <w:marBottom w:val="100"/>
          <w:divBdr>
            <w:top w:val="none" w:sz="0" w:space="0" w:color="auto"/>
            <w:left w:val="none" w:sz="0" w:space="0" w:color="auto"/>
            <w:bottom w:val="none" w:sz="0" w:space="0" w:color="auto"/>
            <w:right w:val="none" w:sz="0" w:space="0" w:color="auto"/>
          </w:divBdr>
        </w:div>
        <w:div w:id="398796495">
          <w:marLeft w:val="720"/>
          <w:marRight w:val="720"/>
          <w:marTop w:val="100"/>
          <w:marBottom w:val="100"/>
          <w:divBdr>
            <w:top w:val="none" w:sz="0" w:space="0" w:color="auto"/>
            <w:left w:val="none" w:sz="0" w:space="0" w:color="auto"/>
            <w:bottom w:val="none" w:sz="0" w:space="0" w:color="auto"/>
            <w:right w:val="none" w:sz="0" w:space="0" w:color="auto"/>
          </w:divBdr>
        </w:div>
        <w:div w:id="398796496">
          <w:marLeft w:val="720"/>
          <w:marRight w:val="720"/>
          <w:marTop w:val="100"/>
          <w:marBottom w:val="100"/>
          <w:divBdr>
            <w:top w:val="none" w:sz="0" w:space="0" w:color="auto"/>
            <w:left w:val="none" w:sz="0" w:space="0" w:color="auto"/>
            <w:bottom w:val="none" w:sz="0" w:space="0" w:color="auto"/>
            <w:right w:val="none" w:sz="0" w:space="0" w:color="auto"/>
          </w:divBdr>
        </w:div>
        <w:div w:id="398796497">
          <w:marLeft w:val="720"/>
          <w:marRight w:val="720"/>
          <w:marTop w:val="100"/>
          <w:marBottom w:val="100"/>
          <w:divBdr>
            <w:top w:val="none" w:sz="0" w:space="0" w:color="auto"/>
            <w:left w:val="none" w:sz="0" w:space="0" w:color="auto"/>
            <w:bottom w:val="none" w:sz="0" w:space="0" w:color="auto"/>
            <w:right w:val="none" w:sz="0" w:space="0" w:color="auto"/>
          </w:divBdr>
        </w:div>
        <w:div w:id="398796498">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1\&#1056;&#1072;&#1073;&#1086;&#1095;&#1080;&#1081;%20&#1089;&#1090;&#1086;&#1083;\&#1056;&#1072;&#1073;&#1086;&#1090;&#1072;\&#1043;&#1055;&#1053;\&#1053;&#1057;&#1080;&#1057;\Snip\2-08-02-89.htm" TargetMode="External"/><Relationship Id="rId13" Type="http://schemas.openxmlformats.org/officeDocument/2006/relationships/hyperlink" Target="file:///C:\Documents%20and%20Settings\1\&#1056;&#1072;&#1073;&#1086;&#1095;&#1080;&#1081;%20&#1089;&#1090;&#1086;&#1083;\&#1056;&#1072;&#1073;&#1086;&#1090;&#1072;\&#1043;&#1055;&#1053;\&#1053;&#1057;&#1080;&#1057;\Snip\2-08-02-89.htm" TargetMode="External"/><Relationship Id="rId18" Type="http://schemas.openxmlformats.org/officeDocument/2006/relationships/hyperlink" Target="file:///C:\Documents%20and%20Settings\1\&#1056;&#1072;&#1073;&#1086;&#1095;&#1080;&#1081;%20&#1089;&#1090;&#1086;&#1083;\&#1056;&#1072;&#1073;&#1086;&#1090;&#1072;\&#1043;&#1055;&#1053;\&#1053;&#1057;&#1080;&#1057;\Snip\Pril\2-08-02-89_02.htm"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C:\Documents%20and%20Settings\1\&#1056;&#1072;&#1073;&#1086;&#1095;&#1080;&#1081;%20&#1089;&#1090;&#1086;&#1083;\&#1056;&#1072;&#1073;&#1086;&#1090;&#1072;\&#1043;&#1055;&#1053;\&#1053;&#1057;&#1080;&#1057;\Snip\Pril\2-08-02-89_05.htm" TargetMode="External"/><Relationship Id="rId7" Type="http://schemas.openxmlformats.org/officeDocument/2006/relationships/hyperlink" Target="file:///C:\Documents%20and%20Settings\1\&#1056;&#1072;&#1073;&#1086;&#1095;&#1080;&#1081;%20&#1089;&#1090;&#1086;&#1083;\&#1056;&#1072;&#1073;&#1086;&#1090;&#1072;\&#1043;&#1055;&#1053;\&#1053;&#1057;&#1080;&#1057;\Snip\2-08-02-89.htm" TargetMode="External"/><Relationship Id="rId12" Type="http://schemas.openxmlformats.org/officeDocument/2006/relationships/hyperlink" Target="file:///C:\Documents%20and%20Settings\1\&#1056;&#1072;&#1073;&#1086;&#1095;&#1080;&#1081;%20&#1089;&#1090;&#1086;&#1083;\&#1056;&#1072;&#1073;&#1086;&#1090;&#1072;\&#1043;&#1055;&#1053;\&#1053;&#1057;&#1080;&#1057;\Snip\2-08-02-89.htm" TargetMode="External"/><Relationship Id="rId17" Type="http://schemas.openxmlformats.org/officeDocument/2006/relationships/hyperlink" Target="file:///C:\Documents%20and%20Settings\1\&#1056;&#1072;&#1073;&#1086;&#1095;&#1080;&#1081;%20&#1089;&#1090;&#1086;&#1083;\&#1056;&#1072;&#1073;&#1086;&#1090;&#1072;\&#1043;&#1055;&#1053;\&#1053;&#1057;&#1080;&#1057;\Snip\Pril\2-08-02-89_01.htm"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C:\Documents%20and%20Settings\1\&#1056;&#1072;&#1073;&#1086;&#1095;&#1080;&#1081;%20&#1089;&#1090;&#1086;&#1083;\&#1056;&#1072;&#1073;&#1086;&#1090;&#1072;\&#1043;&#1055;&#1053;\&#1053;&#1057;&#1080;&#1057;\Snip\2-08-02-89.htm" TargetMode="External"/><Relationship Id="rId20" Type="http://schemas.openxmlformats.org/officeDocument/2006/relationships/hyperlink" Target="file:///C:\Documents%20and%20Settings\1\&#1056;&#1072;&#1073;&#1086;&#1095;&#1080;&#1081;%20&#1089;&#1090;&#1086;&#1083;\&#1056;&#1072;&#1073;&#1086;&#1090;&#1072;\&#1043;&#1055;&#1053;\&#1053;&#1057;&#1080;&#1057;\Snip\Pril\2-08-02-89_04.htm" TargetMode="External"/><Relationship Id="rId1" Type="http://schemas.openxmlformats.org/officeDocument/2006/relationships/styles" Target="styles.xml"/><Relationship Id="rId6" Type="http://schemas.openxmlformats.org/officeDocument/2006/relationships/hyperlink" Target="file:///C:\Documents%20and%20Settings\1\&#1056;&#1072;&#1073;&#1086;&#1095;&#1080;&#1081;%20&#1089;&#1090;&#1086;&#1083;\&#1056;&#1072;&#1073;&#1086;&#1090;&#1072;\&#1043;&#1055;&#1053;\&#1053;&#1057;&#1080;&#1057;\Snip\2-08-02-89.htm" TargetMode="External"/><Relationship Id="rId11" Type="http://schemas.openxmlformats.org/officeDocument/2006/relationships/hyperlink" Target="file:///C:\Documents%20and%20Settings\1\&#1056;&#1072;&#1073;&#1086;&#1095;&#1080;&#1081;%20&#1089;&#1090;&#1086;&#1083;\&#1056;&#1072;&#1073;&#1086;&#1090;&#1072;\&#1043;&#1055;&#1053;\&#1053;&#1057;&#1080;&#1057;\Snip\2-08-02-89.htm" TargetMode="External"/><Relationship Id="rId24" Type="http://schemas.openxmlformats.org/officeDocument/2006/relationships/image" Target="media/image1.png"/><Relationship Id="rId5" Type="http://schemas.openxmlformats.org/officeDocument/2006/relationships/hyperlink" Target="file:///C:\Documents%20and%20Settings\1\&#1056;&#1072;&#1073;&#1086;&#1095;&#1080;&#1081;%20&#1089;&#1090;&#1086;&#1083;\&#1056;&#1072;&#1073;&#1086;&#1090;&#1072;\&#1043;&#1055;&#1053;\&#1053;&#1057;&#1080;&#1057;\Snip\2-08-02-89.htm" TargetMode="External"/><Relationship Id="rId15" Type="http://schemas.openxmlformats.org/officeDocument/2006/relationships/hyperlink" Target="file:///C:\Documents%20and%20Settings\1\&#1056;&#1072;&#1073;&#1086;&#1095;&#1080;&#1081;%20&#1089;&#1090;&#1086;&#1083;\&#1056;&#1072;&#1073;&#1086;&#1090;&#1072;\&#1043;&#1055;&#1053;\&#1053;&#1057;&#1080;&#1057;\Snip\2-08-02-89.htm" TargetMode="External"/><Relationship Id="rId23" Type="http://schemas.openxmlformats.org/officeDocument/2006/relationships/hyperlink" Target="file:///C:\Documents%20and%20Settings\1\&#1056;&#1072;&#1073;&#1086;&#1095;&#1080;&#1081;%20&#1089;&#1090;&#1086;&#1083;\&#1056;&#1072;&#1073;&#1086;&#1090;&#1072;\&#1043;&#1055;&#1053;\&#1053;&#1057;&#1080;&#1057;\Snip\Pril\2-08-02-89_08.htm" TargetMode="External"/><Relationship Id="rId10" Type="http://schemas.openxmlformats.org/officeDocument/2006/relationships/hyperlink" Target="file:///C:\Documents%20and%20Settings\1\&#1056;&#1072;&#1073;&#1086;&#1095;&#1080;&#1081;%20&#1089;&#1090;&#1086;&#1083;\&#1056;&#1072;&#1073;&#1086;&#1090;&#1072;\&#1043;&#1055;&#1053;\&#1053;&#1057;&#1080;&#1057;\Snip\2-08-02-89.htm" TargetMode="External"/><Relationship Id="rId19" Type="http://schemas.openxmlformats.org/officeDocument/2006/relationships/hyperlink" Target="file:///C:\Documents%20and%20Settings\1\&#1056;&#1072;&#1073;&#1086;&#1095;&#1080;&#1081;%20&#1089;&#1090;&#1086;&#1083;\&#1056;&#1072;&#1073;&#1086;&#1090;&#1072;\&#1043;&#1055;&#1053;\&#1053;&#1057;&#1080;&#1057;\Snip\Pril\2-08-02-89_03.htm" TargetMode="External"/><Relationship Id="rId4" Type="http://schemas.openxmlformats.org/officeDocument/2006/relationships/hyperlink" Target="file:///C:\Documents%20and%20Settings\1\&#1056;&#1072;&#1073;&#1086;&#1095;&#1080;&#1081;%20&#1089;&#1090;&#1086;&#1083;\&#1056;&#1072;&#1073;&#1086;&#1090;&#1072;\&#1043;&#1055;&#1053;\&#1053;&#1057;&#1080;&#1057;\Snip\2-08-02-89.htm" TargetMode="External"/><Relationship Id="rId9" Type="http://schemas.openxmlformats.org/officeDocument/2006/relationships/hyperlink" Target="file:///C:\Documents%20and%20Settings\1\&#1056;&#1072;&#1073;&#1086;&#1095;&#1080;&#1081;%20&#1089;&#1090;&#1086;&#1083;\&#1056;&#1072;&#1073;&#1086;&#1090;&#1072;\&#1043;&#1055;&#1053;\&#1053;&#1057;&#1080;&#1057;\Snip\2-08-02-89.htm" TargetMode="External"/><Relationship Id="rId14" Type="http://schemas.openxmlformats.org/officeDocument/2006/relationships/hyperlink" Target="file:///C:\Documents%20and%20Settings\1\&#1056;&#1072;&#1073;&#1086;&#1095;&#1080;&#1081;%20&#1089;&#1090;&#1086;&#1083;\&#1056;&#1072;&#1073;&#1086;&#1090;&#1072;\&#1043;&#1055;&#1053;\&#1053;&#1057;&#1080;&#1057;\Snip\2-08-02-89.htm" TargetMode="External"/><Relationship Id="rId22" Type="http://schemas.openxmlformats.org/officeDocument/2006/relationships/hyperlink" Target="file:///C:\Documents%20and%20Settings\1\&#1056;&#1072;&#1073;&#1086;&#1095;&#1080;&#1081;%20&#1089;&#1090;&#1086;&#1083;\&#1056;&#1072;&#1073;&#1086;&#1090;&#1072;\&#1043;&#1055;&#1053;\&#1053;&#1057;&#1080;&#1057;\Snip\Pril\2-08-02-89_0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50</Pages>
  <Words>19126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ОБЩЕСТВЕННЫЕ ЗДАНИЯ И СООРУЖЕНИЯ</dc:title>
  <dc:subject/>
  <dc:creator>1</dc:creator>
  <cp:keywords/>
  <dc:description/>
  <cp:lastModifiedBy>User</cp:lastModifiedBy>
  <cp:revision>2</cp:revision>
  <dcterms:created xsi:type="dcterms:W3CDTF">2012-09-18T09:02:00Z</dcterms:created>
  <dcterms:modified xsi:type="dcterms:W3CDTF">2012-09-18T09:02:00Z</dcterms:modified>
</cp:coreProperties>
</file>