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AA" w:rsidRPr="00AA4D85" w:rsidRDefault="00CE5C72" w:rsidP="00C77FAA">
      <w:pPr>
        <w:jc w:val="center"/>
        <w:rPr>
          <w:b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-513715</wp:posOffset>
            </wp:positionV>
            <wp:extent cx="1277620" cy="912495"/>
            <wp:effectExtent l="19050" t="0" r="0" b="0"/>
            <wp:wrapTight wrapText="bothSides">
              <wp:wrapPolygon edited="0">
                <wp:start x="-322" y="0"/>
                <wp:lineTo x="-322" y="21194"/>
                <wp:lineTo x="21579" y="21194"/>
                <wp:lineTo x="21579" y="0"/>
                <wp:lineTo x="-322" y="0"/>
              </wp:wrapPolygon>
            </wp:wrapTight>
            <wp:docPr id="5" name="Рисунок 5" descr="светофор-ма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ветофор-мальчи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91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4514215</wp:posOffset>
            </wp:positionH>
            <wp:positionV relativeFrom="paragraph">
              <wp:posOffset>-513715</wp:posOffset>
            </wp:positionV>
            <wp:extent cx="1676400" cy="941070"/>
            <wp:effectExtent l="19050" t="0" r="0" b="0"/>
            <wp:wrapTight wrapText="bothSides">
              <wp:wrapPolygon edited="0">
                <wp:start x="-245" y="0"/>
                <wp:lineTo x="-245" y="20988"/>
                <wp:lineTo x="21600" y="20988"/>
                <wp:lineTo x="21600" y="0"/>
                <wp:lineTo x="-245" y="0"/>
              </wp:wrapPolygon>
            </wp:wrapTight>
            <wp:docPr id="6" name="Рисунок 6" descr="азбука безопасности зверю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збука безопасности зверюш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FAA" w:rsidRPr="00AA4D85">
        <w:rPr>
          <w:b/>
          <w:color w:val="C00000"/>
          <w:sz w:val="36"/>
          <w:szCs w:val="36"/>
        </w:rPr>
        <w:t>ПАМЯТКА   ДЛЯ   РОДИТЕЛЕЙ</w:t>
      </w:r>
    </w:p>
    <w:p w:rsidR="00C77FAA" w:rsidRPr="00AA4D85" w:rsidRDefault="00C77FAA" w:rsidP="00C77FAA">
      <w:pPr>
        <w:jc w:val="center"/>
        <w:rPr>
          <w:b/>
          <w:color w:val="0070C0"/>
          <w:sz w:val="28"/>
          <w:szCs w:val="28"/>
        </w:rPr>
      </w:pP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Никогда не спешите на проезжей части, не разрешайте ребёнку переходить дорогу впереди вас, не глядя по сторонам. Научите ребёнка  переходить дорогу размеренным шагом, оценивать ситуацию.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Не разговаривайте при переходе через дорогу, тогда ребёнок поймёт, что нельзя отвлекаться при манёвре перехода.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Никогда не переходите дорогу по диагонали. Покажите, что безопасный переход только строго поперёк дороги.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Никогда не переходите дорогу на красный или жёлтый свет светофора, как бы вы ни спешили. Если вы с ребёнком перешли дорогу на запрещающий сигнал, он без вас сделает то же самое.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Приучите ребёнка: переходить дорогу можно только там, где есть переход.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При выходе из общественного транспорта помните, что вы должны выйти первыми, чтобы проконтролировать дальнейшее передвижение.</w:t>
      </w:r>
    </w:p>
    <w:p w:rsidR="00C77FAA" w:rsidRPr="00AA4D85" w:rsidRDefault="00C77FAA" w:rsidP="00876A9B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Постоянно обсуждайте с ребёнком возникающие на дорогах ситуации, указывая на их явную или скрытую опасность.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Развивайте двигательную память ребёнка. Остановитесь перед переходом, поверните голову налево, направо для оценки ситуации. Ребёнок должен зафиксировать каждое движение, чтобы оно стало твёрдым (автоматическим) навыком.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Никогда не выходите с ребёнком на проезжую часть из-за кустарника, стоящего транспорта. Это ситуации-ловушки: неожиданное появление на дороге может привести к беде.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 xml:space="preserve">Научите ребёнка оценивать скорость приближающегося транспорта, для того чтобы он умел высчитать время, за которое транспортное средство сможет доехать до вас. 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Обращайте внимание на обманчивость пустынных дорог, которые не менее опасны, чем оживлённые: не ожидая встретить на ней опасность, дети теряют бдительность – это может привести к беде.</w:t>
      </w:r>
    </w:p>
    <w:p w:rsidR="00C77FAA" w:rsidRPr="00AA4D85" w:rsidRDefault="00C77FAA" w:rsidP="00C77FAA">
      <w:pPr>
        <w:numPr>
          <w:ilvl w:val="0"/>
          <w:numId w:val="1"/>
        </w:numPr>
        <w:jc w:val="both"/>
        <w:rPr>
          <w:color w:val="0070C0"/>
          <w:sz w:val="28"/>
          <w:szCs w:val="28"/>
        </w:rPr>
      </w:pPr>
      <w:r w:rsidRPr="00AA4D85">
        <w:rPr>
          <w:color w:val="0070C0"/>
          <w:sz w:val="28"/>
          <w:szCs w:val="28"/>
        </w:rPr>
        <w:t>Особенно нужно быть внимательным, если у ребёнка ослабленное зрение. «Боковое зрение», играющее огромную роль при переходе дороги,  у таких детей развито слабее. Приучите детей поворачивать голову для оценивания ситуации.</w:t>
      </w:r>
    </w:p>
    <w:p w:rsidR="00C77FAA" w:rsidRDefault="00C77FAA" w:rsidP="00545CAA">
      <w:pPr>
        <w:jc w:val="both"/>
        <w:rPr>
          <w:sz w:val="28"/>
          <w:szCs w:val="28"/>
        </w:rPr>
      </w:pPr>
    </w:p>
    <w:p w:rsidR="005B3206" w:rsidRDefault="00CE5C72" w:rsidP="00787BE9">
      <w:pPr>
        <w:ind w:left="2410"/>
        <w:jc w:val="center"/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-922655</wp:posOffset>
            </wp:positionH>
            <wp:positionV relativeFrom="paragraph">
              <wp:posOffset>100330</wp:posOffset>
            </wp:positionV>
            <wp:extent cx="2446655" cy="1866900"/>
            <wp:effectExtent l="19050" t="0" r="0" b="0"/>
            <wp:wrapNone/>
            <wp:docPr id="7" name="Рисунок 7" descr="http://rovd.volkovysk.by/wp-content/uploads/2011/06/vnimanie_det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vd.volkovysk.by/wp-content/uploads/2011/06/vnimanie_deti_2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85" w:rsidRDefault="00C77FAA" w:rsidP="00787BE9">
      <w:pPr>
        <w:ind w:left="2410"/>
        <w:jc w:val="center"/>
        <w:rPr>
          <w:b/>
          <w:i/>
          <w:color w:val="FF0000"/>
          <w:sz w:val="32"/>
          <w:szCs w:val="32"/>
        </w:rPr>
      </w:pPr>
      <w:r w:rsidRPr="00AA4D85">
        <w:rPr>
          <w:b/>
          <w:i/>
          <w:color w:val="FF0000"/>
          <w:sz w:val="32"/>
          <w:szCs w:val="32"/>
        </w:rPr>
        <w:t>Уважаемые родители!</w:t>
      </w:r>
    </w:p>
    <w:p w:rsidR="00C77FAA" w:rsidRPr="00AA4D85" w:rsidRDefault="00C77FAA" w:rsidP="00787BE9">
      <w:pPr>
        <w:ind w:left="2410"/>
        <w:jc w:val="center"/>
        <w:rPr>
          <w:b/>
          <w:i/>
          <w:color w:val="FF0000"/>
          <w:sz w:val="32"/>
          <w:szCs w:val="32"/>
        </w:rPr>
      </w:pPr>
      <w:r w:rsidRPr="00AA4D85">
        <w:rPr>
          <w:b/>
          <w:i/>
          <w:color w:val="FF0000"/>
          <w:sz w:val="32"/>
          <w:szCs w:val="32"/>
        </w:rPr>
        <w:t>Учите детей безопасному поведению на дороге</w:t>
      </w:r>
    </w:p>
    <w:p w:rsidR="00C77FAA" w:rsidRPr="00AA4D85" w:rsidRDefault="00C77FAA" w:rsidP="00787BE9">
      <w:pPr>
        <w:ind w:left="2410"/>
        <w:jc w:val="center"/>
        <w:rPr>
          <w:b/>
          <w:i/>
          <w:color w:val="FF0000"/>
          <w:sz w:val="32"/>
          <w:szCs w:val="32"/>
        </w:rPr>
      </w:pPr>
      <w:r w:rsidRPr="00AA4D85">
        <w:rPr>
          <w:b/>
          <w:i/>
          <w:color w:val="FF0000"/>
          <w:sz w:val="32"/>
          <w:szCs w:val="32"/>
        </w:rPr>
        <w:t xml:space="preserve"> своим примером.</w:t>
      </w:r>
    </w:p>
    <w:p w:rsidR="00C77FAA" w:rsidRPr="00AA4D85" w:rsidRDefault="00C77FAA" w:rsidP="00787BE9">
      <w:pPr>
        <w:ind w:left="2410"/>
        <w:jc w:val="center"/>
        <w:rPr>
          <w:b/>
          <w:i/>
          <w:color w:val="FF0000"/>
          <w:sz w:val="32"/>
          <w:szCs w:val="32"/>
        </w:rPr>
      </w:pPr>
      <w:r w:rsidRPr="00AA4D85">
        <w:rPr>
          <w:b/>
          <w:i/>
          <w:color w:val="FF0000"/>
          <w:sz w:val="32"/>
          <w:szCs w:val="32"/>
        </w:rPr>
        <w:t xml:space="preserve">Помните: жизнь и здоровье ваших детей </w:t>
      </w:r>
    </w:p>
    <w:p w:rsidR="0088568D" w:rsidRPr="00AA4D85" w:rsidRDefault="00443670" w:rsidP="00787BE9">
      <w:pPr>
        <w:ind w:left="2410"/>
        <w:jc w:val="center"/>
        <w:rPr>
          <w:color w:val="FF0000"/>
        </w:rPr>
      </w:pPr>
      <w:r w:rsidRPr="00AA4D85">
        <w:rPr>
          <w:b/>
          <w:i/>
          <w:color w:val="FF0000"/>
          <w:sz w:val="32"/>
          <w:szCs w:val="32"/>
        </w:rPr>
        <w:t>З</w:t>
      </w:r>
      <w:r w:rsidR="00C77FAA" w:rsidRPr="00AA4D85">
        <w:rPr>
          <w:b/>
          <w:i/>
          <w:color w:val="FF0000"/>
          <w:sz w:val="32"/>
          <w:szCs w:val="32"/>
        </w:rPr>
        <w:t>ависят</w:t>
      </w:r>
      <w:r>
        <w:rPr>
          <w:b/>
          <w:i/>
          <w:color w:val="FF0000"/>
          <w:sz w:val="32"/>
          <w:szCs w:val="32"/>
        </w:rPr>
        <w:t>,</w:t>
      </w:r>
      <w:r w:rsidR="00C77FAA" w:rsidRPr="00AA4D85">
        <w:rPr>
          <w:b/>
          <w:i/>
          <w:color w:val="FF0000"/>
          <w:sz w:val="32"/>
          <w:szCs w:val="32"/>
        </w:rPr>
        <w:t xml:space="preserve"> прежде всего</w:t>
      </w:r>
      <w:r>
        <w:rPr>
          <w:b/>
          <w:i/>
          <w:color w:val="FF0000"/>
          <w:sz w:val="32"/>
          <w:szCs w:val="32"/>
        </w:rPr>
        <w:t>,</w:t>
      </w:r>
      <w:r w:rsidR="00C77FAA" w:rsidRPr="00AA4D85">
        <w:rPr>
          <w:b/>
          <w:i/>
          <w:color w:val="FF0000"/>
          <w:sz w:val="32"/>
          <w:szCs w:val="32"/>
        </w:rPr>
        <w:t xml:space="preserve"> от вас, взрослых!</w:t>
      </w:r>
    </w:p>
    <w:sectPr w:rsidR="0088568D" w:rsidRPr="00AA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mso7B62"/>
      </v:shape>
    </w:pict>
  </w:numPicBullet>
  <w:abstractNum w:abstractNumId="0">
    <w:nsid w:val="78EF4775"/>
    <w:multiLevelType w:val="hybridMultilevel"/>
    <w:tmpl w:val="2C447FE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characterSpacingControl w:val="doNotCompress"/>
  <w:savePreviewPicture/>
  <w:compat/>
  <w:rsids>
    <w:rsidRoot w:val="00C77FAA"/>
    <w:rsid w:val="000332EB"/>
    <w:rsid w:val="00042426"/>
    <w:rsid w:val="00055467"/>
    <w:rsid w:val="00087EEC"/>
    <w:rsid w:val="000D1C7A"/>
    <w:rsid w:val="000D3E30"/>
    <w:rsid w:val="000D7638"/>
    <w:rsid w:val="000E0F42"/>
    <w:rsid w:val="000E3B71"/>
    <w:rsid w:val="000F5D92"/>
    <w:rsid w:val="00122611"/>
    <w:rsid w:val="001523A2"/>
    <w:rsid w:val="00173C92"/>
    <w:rsid w:val="0017443A"/>
    <w:rsid w:val="001773D9"/>
    <w:rsid w:val="001C45F0"/>
    <w:rsid w:val="002123D0"/>
    <w:rsid w:val="002B6299"/>
    <w:rsid w:val="002B6E19"/>
    <w:rsid w:val="002F0CDF"/>
    <w:rsid w:val="003021A1"/>
    <w:rsid w:val="0031724C"/>
    <w:rsid w:val="003338AA"/>
    <w:rsid w:val="0037660C"/>
    <w:rsid w:val="00384FB2"/>
    <w:rsid w:val="00390DE7"/>
    <w:rsid w:val="003C3D65"/>
    <w:rsid w:val="003D10C5"/>
    <w:rsid w:val="003F4959"/>
    <w:rsid w:val="003F7ABE"/>
    <w:rsid w:val="00421220"/>
    <w:rsid w:val="00443670"/>
    <w:rsid w:val="00464DAB"/>
    <w:rsid w:val="00466DBB"/>
    <w:rsid w:val="004E5F44"/>
    <w:rsid w:val="00545CAA"/>
    <w:rsid w:val="00556019"/>
    <w:rsid w:val="00566878"/>
    <w:rsid w:val="005841A3"/>
    <w:rsid w:val="00585636"/>
    <w:rsid w:val="005B31BE"/>
    <w:rsid w:val="005B3206"/>
    <w:rsid w:val="005B7975"/>
    <w:rsid w:val="005F7BDA"/>
    <w:rsid w:val="00602BD8"/>
    <w:rsid w:val="00615E34"/>
    <w:rsid w:val="00650886"/>
    <w:rsid w:val="00672987"/>
    <w:rsid w:val="00681C13"/>
    <w:rsid w:val="006A70AA"/>
    <w:rsid w:val="007038E5"/>
    <w:rsid w:val="007071AA"/>
    <w:rsid w:val="007441E6"/>
    <w:rsid w:val="00747469"/>
    <w:rsid w:val="007505DC"/>
    <w:rsid w:val="00787BE9"/>
    <w:rsid w:val="007B3DDB"/>
    <w:rsid w:val="007B4687"/>
    <w:rsid w:val="00876A9B"/>
    <w:rsid w:val="00876DFE"/>
    <w:rsid w:val="0088568D"/>
    <w:rsid w:val="008C7236"/>
    <w:rsid w:val="008D4585"/>
    <w:rsid w:val="00900F12"/>
    <w:rsid w:val="009417EB"/>
    <w:rsid w:val="009A0642"/>
    <w:rsid w:val="009C6982"/>
    <w:rsid w:val="00A1474F"/>
    <w:rsid w:val="00A152F8"/>
    <w:rsid w:val="00A26879"/>
    <w:rsid w:val="00A4503B"/>
    <w:rsid w:val="00A669FB"/>
    <w:rsid w:val="00A83A46"/>
    <w:rsid w:val="00A87BC5"/>
    <w:rsid w:val="00A90FFC"/>
    <w:rsid w:val="00A921AF"/>
    <w:rsid w:val="00A92EE4"/>
    <w:rsid w:val="00AA4D85"/>
    <w:rsid w:val="00AC3F49"/>
    <w:rsid w:val="00AD041A"/>
    <w:rsid w:val="00AD27CD"/>
    <w:rsid w:val="00AD3051"/>
    <w:rsid w:val="00AE01AD"/>
    <w:rsid w:val="00B011B0"/>
    <w:rsid w:val="00B44F92"/>
    <w:rsid w:val="00B759BD"/>
    <w:rsid w:val="00B97D3B"/>
    <w:rsid w:val="00BC13F8"/>
    <w:rsid w:val="00BD197E"/>
    <w:rsid w:val="00BD78A4"/>
    <w:rsid w:val="00BE476D"/>
    <w:rsid w:val="00C15F9F"/>
    <w:rsid w:val="00C22375"/>
    <w:rsid w:val="00C237D9"/>
    <w:rsid w:val="00C30453"/>
    <w:rsid w:val="00C446BC"/>
    <w:rsid w:val="00C76153"/>
    <w:rsid w:val="00C77FAA"/>
    <w:rsid w:val="00C90322"/>
    <w:rsid w:val="00CE5C72"/>
    <w:rsid w:val="00CF24F9"/>
    <w:rsid w:val="00D00E9B"/>
    <w:rsid w:val="00D312B0"/>
    <w:rsid w:val="00D37F98"/>
    <w:rsid w:val="00D42657"/>
    <w:rsid w:val="00D658F5"/>
    <w:rsid w:val="00D975D7"/>
    <w:rsid w:val="00DA03EE"/>
    <w:rsid w:val="00DB15F7"/>
    <w:rsid w:val="00DC19F9"/>
    <w:rsid w:val="00DE1EF2"/>
    <w:rsid w:val="00DF58FD"/>
    <w:rsid w:val="00DF77A2"/>
    <w:rsid w:val="00E07E8A"/>
    <w:rsid w:val="00E24281"/>
    <w:rsid w:val="00E47374"/>
    <w:rsid w:val="00E92A85"/>
    <w:rsid w:val="00ED204B"/>
    <w:rsid w:val="00ED2DEB"/>
    <w:rsid w:val="00EF5121"/>
    <w:rsid w:val="00F14F74"/>
    <w:rsid w:val="00F40A05"/>
    <w:rsid w:val="00F43CA2"/>
    <w:rsid w:val="00F81D60"/>
    <w:rsid w:val="00FA7728"/>
    <w:rsid w:val="00FE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7FA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rovd.volkovysk.by/wp-content/uploads/2011/06/vnimanie_deti_2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Links>
    <vt:vector size="6" baseType="variant">
      <vt:variant>
        <vt:i4>262217</vt:i4>
      </vt:variant>
      <vt:variant>
        <vt:i4>-1</vt:i4>
      </vt:variant>
      <vt:variant>
        <vt:i4>1031</vt:i4>
      </vt:variant>
      <vt:variant>
        <vt:i4>1</vt:i4>
      </vt:variant>
      <vt:variant>
        <vt:lpwstr>http://rovd.volkovysk.by/wp-content/uploads/2011/06/vnimanie_deti_2.jpg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Викторовна</dc:creator>
  <cp:lastModifiedBy>Завуч</cp:lastModifiedBy>
  <cp:revision>2</cp:revision>
  <dcterms:created xsi:type="dcterms:W3CDTF">2018-02-01T11:16:00Z</dcterms:created>
  <dcterms:modified xsi:type="dcterms:W3CDTF">2018-02-01T11:16:00Z</dcterms:modified>
</cp:coreProperties>
</file>