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EE" w:rsidRDefault="00E03CEE" w:rsidP="00E03CEE">
      <w:pPr>
        <w:pStyle w:val="a3"/>
        <w:spacing w:before="150" w:beforeAutospacing="0" w:after="150" w:afterAutospacing="0"/>
        <w:jc w:val="both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1 декабря отмечается Всемирный день борьбы со СПИД/ВИЧ.</w:t>
      </w:r>
    </w:p>
    <w:p w:rsidR="00E03CEE" w:rsidRDefault="00E03CEE" w:rsidP="00E03CEE">
      <w:pPr>
        <w:pStyle w:val="a3"/>
        <w:spacing w:before="150" w:beforeAutospacing="0" w:after="150" w:afterAutospacing="0"/>
        <w:jc w:val="both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С целью привлечения внимания к профилактике данной инфекции и формированию толерантного отношения к людям, живущим с ВИЧ, медицинские организации проводят информационную работу с горожанами.</w:t>
      </w:r>
    </w:p>
    <w:p w:rsidR="00E03CEE" w:rsidRDefault="00E03CEE" w:rsidP="00E03CEE">
      <w:pPr>
        <w:pStyle w:val="a3"/>
        <w:spacing w:before="150" w:beforeAutospacing="0" w:after="150" w:afterAutospacing="0"/>
        <w:jc w:val="both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Arial" w:hAnsi="Arial" w:cs="Arial"/>
          <w:color w:val="333333"/>
        </w:rPr>
        <w:t>   Ежегодно социологи Городского центра медицинской профилактики проводят исследование об информированности жителей Екатеринбурга о ВИЧ-инфекции.</w:t>
      </w:r>
    </w:p>
    <w:p w:rsidR="00E03CEE" w:rsidRDefault="00E03CEE" w:rsidP="00E03CEE">
      <w:pPr>
        <w:pStyle w:val="a3"/>
        <w:jc w:val="both"/>
      </w:pPr>
      <w:r>
        <w:rPr>
          <w:rFonts w:ascii="Arial" w:hAnsi="Arial" w:cs="Arial"/>
        </w:rPr>
        <w:t>  С более подробной информацией о ситуации с заболеваемостью ВИЧ - инфекцией на территории Екатеринбурга, а также о том, где и как проверить свой ВИЧ - статус,  можно ознакомиться на  следующих сайтах:</w:t>
      </w:r>
    </w:p>
    <w:p w:rsidR="00E03CEE" w:rsidRDefault="00E03CEE" w:rsidP="00E03CEE">
      <w:pPr>
        <w:pStyle w:val="a3"/>
        <w:jc w:val="both"/>
      </w:pPr>
      <w:r>
        <w:rPr>
          <w:rStyle w:val="link-wrapper-container"/>
          <w:rFonts w:ascii="Arial" w:hAnsi="Arial" w:cs="Arial"/>
        </w:rPr>
        <w:t>- </w:t>
      </w:r>
      <w:hyperlink r:id="rId4" w:history="1">
        <w:r>
          <w:rPr>
            <w:rStyle w:val="a4"/>
            <w:rFonts w:ascii="Arial" w:hAnsi="Arial" w:cs="Arial"/>
          </w:rPr>
          <w:t>Городского центра медицинской профилактики</w:t>
        </w:r>
      </w:hyperlink>
    </w:p>
    <w:p w:rsidR="00E03CEE" w:rsidRDefault="00E03CEE" w:rsidP="00E03CEE">
      <w:pPr>
        <w:pStyle w:val="a3"/>
      </w:pPr>
      <w:r>
        <w:rPr>
          <w:rFonts w:ascii="Arial" w:hAnsi="Arial" w:cs="Arial"/>
        </w:rPr>
        <w:t xml:space="preserve">- </w:t>
      </w:r>
      <w:hyperlink r:id="rId5" w:history="1">
        <w:r>
          <w:rPr>
            <w:rStyle w:val="a4"/>
            <w:rFonts w:ascii="Arial" w:hAnsi="Arial" w:cs="Arial"/>
          </w:rPr>
          <w:t>ГБУЗ СО "Свердловский областной центр профилактики и борьбы со СПИД"</w:t>
        </w:r>
      </w:hyperlink>
    </w:p>
    <w:p w:rsidR="00810E89" w:rsidRDefault="00E03CEE">
      <w:hyperlink r:id="rId6" w:history="1">
        <w:r>
          <w:rPr>
            <w:rStyle w:val="a5"/>
          </w:rPr>
          <w:t>Свердловский областной центр по профилактике и лечению ВИЧ - инфекции</w:t>
        </w:r>
      </w:hyperlink>
    </w:p>
    <w:sectPr w:rsidR="00810E89" w:rsidSect="0081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3CEE"/>
    <w:rsid w:val="00810E89"/>
    <w:rsid w:val="00E0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03CEE"/>
  </w:style>
  <w:style w:type="character" w:styleId="a4">
    <w:name w:val="Hyperlink"/>
    <w:basedOn w:val="a0"/>
    <w:uiPriority w:val="99"/>
    <w:semiHidden/>
    <w:unhideWhenUsed/>
    <w:rsid w:val="00E03CEE"/>
    <w:rPr>
      <w:color w:val="0000FF"/>
      <w:u w:val="single"/>
    </w:rPr>
  </w:style>
  <w:style w:type="character" w:styleId="a5">
    <w:name w:val="Strong"/>
    <w:basedOn w:val="a0"/>
    <w:uiPriority w:val="22"/>
    <w:qFormat/>
    <w:rsid w:val="00E03C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hiv.ru/" TargetMode="External"/><Relationship Id="rId5" Type="http://schemas.openxmlformats.org/officeDocument/2006/relationships/hyperlink" Target="http://livehiv.ru/o-proekte/o-tsentre.html" TargetMode="External"/><Relationship Id="rId4" Type="http://schemas.openxmlformats.org/officeDocument/2006/relationships/hyperlink" Target="https://profilaktica.ru/about/news/61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2021-03-03T13:36:00Z</dcterms:created>
  <dcterms:modified xsi:type="dcterms:W3CDTF">2021-03-03T13:38:00Z</dcterms:modified>
</cp:coreProperties>
</file>