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05" w:rsidRPr="002C1905" w:rsidRDefault="002C1905" w:rsidP="002C19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19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Антитеррористическая без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опасность в школе</w:t>
      </w:r>
      <w:r w:rsidRPr="002C19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 как обеспечить соблюдение норм</w:t>
      </w:r>
    </w:p>
    <w:p w:rsidR="002C1905" w:rsidRPr="002C1905" w:rsidRDefault="002C1905" w:rsidP="002C1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905">
        <w:rPr>
          <w:rFonts w:ascii="Arial" w:eastAsia="Times New Roman" w:hAnsi="Arial" w:cs="Arial"/>
          <w:i/>
          <w:iCs/>
          <w:sz w:val="12"/>
          <w:lang w:eastAsia="ru-RU"/>
        </w:rPr>
        <w:t xml:space="preserve">Защита детей — глобальная </w:t>
      </w:r>
      <w:proofErr w:type="gramStart"/>
      <w:r w:rsidRPr="002C1905">
        <w:rPr>
          <w:rFonts w:ascii="Arial" w:eastAsia="Times New Roman" w:hAnsi="Arial" w:cs="Arial"/>
          <w:i/>
          <w:iCs/>
          <w:sz w:val="12"/>
          <w:lang w:eastAsia="ru-RU"/>
        </w:rPr>
        <w:t>задача</w:t>
      </w:r>
      <w:proofErr w:type="gramEnd"/>
      <w:r w:rsidRPr="002C1905">
        <w:rPr>
          <w:rFonts w:ascii="Arial" w:eastAsia="Times New Roman" w:hAnsi="Arial" w:cs="Arial"/>
          <w:i/>
          <w:iCs/>
          <w:sz w:val="12"/>
          <w:lang w:eastAsia="ru-RU"/>
        </w:rPr>
        <w:t xml:space="preserve"> как родителей, так и педагогов в школах и детских садах. Сегодня понятие «терроризм» прочно вошло в наш лексикон, и любому взрослому нужно знать не только, что самому делать в экстренной ситуации, но и как помочь детям, оказавшимся рядом. Кроме того, в этом вопросе важны и меры профилактики, поэтому мы рассказываем, как образовательным учреждениям соблюдать нормы антитеррористической безопасности.</w:t>
      </w:r>
      <w:r w:rsidRPr="002C1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905" w:rsidRPr="002C1905" w:rsidRDefault="002C1905" w:rsidP="002C1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чем регулируется антитеррористическая защищенность образовательных учреждений" w:history="1">
        <w:r w:rsidRPr="002C19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Чем регулируется антитеррористическая защищенность образовательных учреждений</w:t>
        </w:r>
      </w:hyperlink>
    </w:p>
    <w:p w:rsidR="002C1905" w:rsidRPr="002C1905" w:rsidRDefault="002C1905" w:rsidP="002C1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Какие требования установлены законом по антитеррору  для школ" w:history="1">
        <w:r w:rsidRPr="002C19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Какие требования установлены </w:t>
        </w:r>
        <w:proofErr w:type="gramStart"/>
        <w:r w:rsidRPr="002C19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по антитеррору</w:t>
        </w:r>
        <w:proofErr w:type="gramEnd"/>
        <w:r w:rsidRPr="002C19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в школах</w:t>
        </w:r>
      </w:hyperlink>
    </w:p>
    <w:p w:rsidR="002C1905" w:rsidRPr="002C1905" w:rsidRDefault="002C1905" w:rsidP="002C1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Какие документы должны быть в образовательных учреждениях по антитеррористической защищенности" w:history="1">
        <w:r w:rsidRPr="002C19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Какие документы должны быть в образовательных учреждениях по антитеррористической защищенности</w:t>
        </w:r>
      </w:hyperlink>
    </w:p>
    <w:p w:rsidR="002C1905" w:rsidRPr="002C1905" w:rsidRDefault="002C1905" w:rsidP="002C1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Какие мероприятия по антитеррору нужно проводить и кто за них отвечает" w:history="1">
        <w:r w:rsidRPr="002C19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Какие мероприятия по антитеррору нужно проводить и кто за них отвечает</w:t>
        </w:r>
      </w:hyperlink>
    </w:p>
    <w:p w:rsidR="002C1905" w:rsidRPr="002C1905" w:rsidRDefault="002C1905" w:rsidP="002C1905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9" w:anchor="Обучение по антитеррористической безопасности на курсах повышения квалификации для педагогов" w:history="1">
        <w:proofErr w:type="gramStart"/>
        <w:r w:rsidRPr="002C19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2C190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антитеррористической безопасности на курсах повышения квалификации для педагогов</w:t>
        </w:r>
      </w:hyperlink>
    </w:p>
    <w:p w:rsidR="002C1905" w:rsidRPr="002C1905" w:rsidRDefault="002C1905" w:rsidP="002C19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чем_регулируется_антитеррористическая_за"/>
      <w:bookmarkEnd w:id="0"/>
      <w:r w:rsidRPr="002C19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Документы и нормы: чем регулируется антитеррористическая защищенность образовательных учреждений</w:t>
      </w:r>
    </w:p>
    <w:p w:rsidR="002C1905" w:rsidRPr="002C1905" w:rsidRDefault="002C1905" w:rsidP="002C1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>В любом образовательном учреждении — школе, гимназии, лицее, частном или государственном детском саду — должны быть две папки с документами по антитеррористической безопасности. В первой собраны все нормативные акты, которыми регулируется вопрос антитеррора, во второй — документы конкретной организации.</w:t>
      </w:r>
      <w:r w:rsidRPr="002C1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905" w:rsidRPr="002C1905" w:rsidRDefault="002C1905" w:rsidP="002C1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 xml:space="preserve">Школа может сама дополнять первую папку необходимыми документами (когда появляются </w:t>
      </w:r>
      <w:proofErr w:type="gramStart"/>
      <w:r w:rsidRPr="002C1905">
        <w:rPr>
          <w:rFonts w:ascii="Arial" w:eastAsia="Times New Roman" w:hAnsi="Arial" w:cs="Arial"/>
          <w:sz w:val="24"/>
          <w:szCs w:val="24"/>
          <w:lang w:eastAsia="ru-RU"/>
        </w:rPr>
        <w:t>новые</w:t>
      </w:r>
      <w:proofErr w:type="gramEnd"/>
      <w:r w:rsidRPr="002C1905">
        <w:rPr>
          <w:rFonts w:ascii="Arial" w:eastAsia="Times New Roman" w:hAnsi="Arial" w:cs="Arial"/>
          <w:sz w:val="24"/>
          <w:szCs w:val="24"/>
          <w:lang w:eastAsia="ru-RU"/>
        </w:rPr>
        <w:t xml:space="preserve"> или обновляются старые), но минимальный набор выглядит так:</w:t>
      </w:r>
    </w:p>
    <w:p w:rsidR="002C1905" w:rsidRPr="002C1905" w:rsidRDefault="002C1905" w:rsidP="002C19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РФ от 25 декабря 2013 г. № 1244 «Об антитеррористической защищенности объектов (территорий)».</w:t>
      </w:r>
    </w:p>
    <w:p w:rsidR="002C1905" w:rsidRPr="002C1905" w:rsidRDefault="002C1905" w:rsidP="002C19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28 декабря 2010 г. № 390-ФЗ «О безопасности» (с изменениями и дополнениями).</w:t>
      </w:r>
    </w:p>
    <w:p w:rsidR="002C1905" w:rsidRPr="002C1905" w:rsidRDefault="002C1905" w:rsidP="002C19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6 марта 2006 года № 35-ФЗ «О противодействии терроризму» (с изменениями и дополнениями). </w:t>
      </w:r>
    </w:p>
    <w:p w:rsidR="002C1905" w:rsidRPr="002C1905" w:rsidRDefault="002C1905" w:rsidP="002C19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>Письмо Министерства образования и науки РФ от 4 июня 2008 г. № 03-1423 «О методических рекомендациях».</w:t>
      </w:r>
    </w:p>
    <w:p w:rsidR="002C1905" w:rsidRPr="002C1905" w:rsidRDefault="002C1905" w:rsidP="002C19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>Уголовный кодекс РФ, раздел 9 «Преступления против общественной безопасности и общественного порядка», гл.24, ст. 205 «Терроризм» (принят Госдумой 24.05.96).</w:t>
      </w:r>
    </w:p>
    <w:p w:rsidR="002C1905" w:rsidRPr="002C1905" w:rsidRDefault="002C1905" w:rsidP="002C19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РФ от 15.09.99 № 1040 «О мерах по противодействию терроризму».</w:t>
      </w:r>
    </w:p>
    <w:p w:rsidR="002C1905" w:rsidRPr="002C1905" w:rsidRDefault="002C1905" w:rsidP="002C19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>Комплексный план противодействия идеологии терроризма в РФ на 2019-2023 гг.</w:t>
      </w:r>
    </w:p>
    <w:p w:rsidR="002C1905" w:rsidRPr="002C1905" w:rsidRDefault="002C1905" w:rsidP="002C19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РФ от 02.08.2019 N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</w:p>
    <w:p w:rsidR="002C1905" w:rsidRDefault="002C1905" w:rsidP="002C1905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2C19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2C19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Какие требования установлены </w:t>
      </w:r>
      <w:proofErr w:type="gramStart"/>
      <w:r w:rsidRPr="002C19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законом по антитеррору</w:t>
      </w:r>
      <w:proofErr w:type="gramEnd"/>
      <w:r w:rsidRPr="002C19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в образовательных учреждениях</w:t>
      </w:r>
      <w:bookmarkStart w:id="1" w:name="Какие_требования_установлены_законом_по_"/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</w:p>
    <w:p w:rsidR="002C1905" w:rsidRPr="002C1905" w:rsidRDefault="002C1905" w:rsidP="002C190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Для школ.</w:t>
      </w:r>
      <w:r w:rsidRPr="002C1905">
        <w:rPr>
          <w:rFonts w:ascii="Arial" w:eastAsia="Times New Roman" w:hAnsi="Arial" w:cs="Arial"/>
          <w:sz w:val="24"/>
          <w:szCs w:val="24"/>
          <w:lang w:eastAsia="ru-RU"/>
        </w:rPr>
        <w:t xml:space="preserve"> За антитеррористическую безопасность в школах отвечает администрация вместе с муниципальными властями и правоохранительными органами населенного пункта. Требования для школ такие:</w:t>
      </w:r>
    </w:p>
    <w:p w:rsidR="002C1905" w:rsidRPr="002C1905" w:rsidRDefault="002C1905" w:rsidP="002C1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905" w:rsidRPr="002C1905" w:rsidRDefault="002C1905" w:rsidP="002C19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>Обеспечить безопасность силами вневедомственной охраны или частных предприятий, предотвращать опасные ситуации, проверять всех, кто входит в здание, защищать персонал и детей от любых насильственных действий на территории.</w:t>
      </w:r>
    </w:p>
    <w:p w:rsidR="002C1905" w:rsidRPr="002C1905" w:rsidRDefault="002C1905" w:rsidP="002C19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>Установить металлические двери, решетки на окна, системы сигнализации, камеры и систем контроля за радиационным и химическим состоянием окружающей среды.</w:t>
      </w:r>
    </w:p>
    <w:p w:rsidR="002C1905" w:rsidRPr="002C1905" w:rsidRDefault="002C1905" w:rsidP="002C19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>Составить паспорт антитеррористической защищенности.</w:t>
      </w:r>
    </w:p>
    <w:p w:rsidR="002C1905" w:rsidRPr="002C1905" w:rsidRDefault="002C1905" w:rsidP="002C19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 xml:space="preserve">Постоянно контролировать противопожарную и </w:t>
      </w:r>
      <w:proofErr w:type="spellStart"/>
      <w:r w:rsidRPr="002C1905">
        <w:rPr>
          <w:rFonts w:ascii="Arial" w:eastAsia="Times New Roman" w:hAnsi="Arial" w:cs="Arial"/>
          <w:sz w:val="24"/>
          <w:szCs w:val="24"/>
          <w:lang w:eastAsia="ru-RU"/>
        </w:rPr>
        <w:t>электробезопасность</w:t>
      </w:r>
      <w:proofErr w:type="spellEnd"/>
      <w:r w:rsidRPr="002C190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C1905" w:rsidRPr="002C1905" w:rsidRDefault="002C1905" w:rsidP="002C19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>Обучать персонал и учеников мероприятиям по гражданской обороне и улучшать материально-техническое оснащение школы.</w:t>
      </w:r>
    </w:p>
    <w:p w:rsidR="002C1905" w:rsidRPr="002C1905" w:rsidRDefault="002C1905" w:rsidP="002C19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>Общаться с родителями и объяснять, как они могут повлиять на безопасность.</w:t>
      </w:r>
    </w:p>
    <w:p w:rsidR="002C1905" w:rsidRPr="002C1905" w:rsidRDefault="002C1905" w:rsidP="002C19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>Проводить совещания и планерки по вопросам противодействия экстремизму и терроризму.</w:t>
      </w:r>
    </w:p>
    <w:p w:rsidR="002C1905" w:rsidRPr="002C1905" w:rsidRDefault="002C1905" w:rsidP="002C1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1"/>
      <w:r w:rsidRPr="002C1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905" w:rsidRPr="002C1905" w:rsidRDefault="002C1905" w:rsidP="002C190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Какие_документы_должны_быть_в_образовате"/>
      <w:bookmarkEnd w:id="2"/>
      <w:r w:rsidRPr="002C1905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Какие документы должны быть в образовательных учреждениях по антитеррористической защищенности</w:t>
      </w:r>
    </w:p>
    <w:p w:rsidR="002C1905" w:rsidRPr="002C1905" w:rsidRDefault="002C1905" w:rsidP="002C1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1905" w:rsidRPr="002C1905" w:rsidRDefault="002C1905" w:rsidP="002C1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>В каждом образовательном учреждении должен быть Паспорт антитеррористической защищенности.</w:t>
      </w:r>
    </w:p>
    <w:p w:rsidR="002C1905" w:rsidRPr="002C1905" w:rsidRDefault="002C1905" w:rsidP="002C1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>В этом документе:</w:t>
      </w:r>
    </w:p>
    <w:p w:rsidR="002C1905" w:rsidRPr="002C1905" w:rsidRDefault="002C1905" w:rsidP="002C19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>есть сведения о том, как организована антитеррористическая безопасность в школе;</w:t>
      </w:r>
    </w:p>
    <w:p w:rsidR="002C1905" w:rsidRPr="002C1905" w:rsidRDefault="002C1905" w:rsidP="002C19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>представлены возможные сценарии развития кризисных событий;</w:t>
      </w:r>
    </w:p>
    <w:p w:rsidR="002C1905" w:rsidRPr="002C1905" w:rsidRDefault="002C1905" w:rsidP="002C19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>отмечены слабые места в плане защищенности объекта и варианты исправления ситуации;</w:t>
      </w:r>
    </w:p>
    <w:p w:rsidR="002C1905" w:rsidRPr="002C1905" w:rsidRDefault="002C1905" w:rsidP="002C190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>есть оценка возможных последствий теракта.</w:t>
      </w:r>
    </w:p>
    <w:p w:rsidR="002C1905" w:rsidRPr="002C1905" w:rsidRDefault="002C1905" w:rsidP="002C1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905">
        <w:rPr>
          <w:rFonts w:ascii="Arial" w:eastAsia="Times New Roman" w:hAnsi="Arial" w:cs="Arial"/>
          <w:sz w:val="24"/>
          <w:szCs w:val="24"/>
          <w:lang w:eastAsia="ru-RU"/>
        </w:rPr>
        <w:t>Паспорт нужен, чтобы оценить объе</w:t>
      </w:r>
      <w:proofErr w:type="gramStart"/>
      <w:r w:rsidRPr="002C1905">
        <w:rPr>
          <w:rFonts w:ascii="Arial" w:eastAsia="Times New Roman" w:hAnsi="Arial" w:cs="Arial"/>
          <w:sz w:val="24"/>
          <w:szCs w:val="24"/>
          <w:lang w:eastAsia="ru-RU"/>
        </w:rPr>
        <w:t>кт в пл</w:t>
      </w:r>
      <w:proofErr w:type="gramEnd"/>
      <w:r w:rsidRPr="002C1905">
        <w:rPr>
          <w:rFonts w:ascii="Arial" w:eastAsia="Times New Roman" w:hAnsi="Arial" w:cs="Arial"/>
          <w:sz w:val="24"/>
          <w:szCs w:val="24"/>
          <w:lang w:eastAsia="ru-RU"/>
        </w:rPr>
        <w:t>ане недопущения терактов и минимизации их последствий.</w:t>
      </w:r>
    </w:p>
    <w:p w:rsidR="00B75298" w:rsidRDefault="00B75298" w:rsidP="002C1905">
      <w:pPr>
        <w:jc w:val="both"/>
      </w:pPr>
    </w:p>
    <w:sectPr w:rsidR="00B75298" w:rsidSect="002C190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2A20"/>
    <w:multiLevelType w:val="multilevel"/>
    <w:tmpl w:val="99B4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94DCE"/>
    <w:multiLevelType w:val="multilevel"/>
    <w:tmpl w:val="B8DC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A3AAE"/>
    <w:multiLevelType w:val="multilevel"/>
    <w:tmpl w:val="DE2A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709A8"/>
    <w:multiLevelType w:val="multilevel"/>
    <w:tmpl w:val="3822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4C0A11"/>
    <w:multiLevelType w:val="multilevel"/>
    <w:tmpl w:val="C24EB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savePreviewPicture/>
  <w:compat/>
  <w:rsids>
    <w:rsidRoot w:val="002C1905"/>
    <w:rsid w:val="002C1905"/>
    <w:rsid w:val="00B7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98"/>
  </w:style>
  <w:style w:type="paragraph" w:styleId="1">
    <w:name w:val="heading 1"/>
    <w:basedOn w:val="a"/>
    <w:link w:val="10"/>
    <w:uiPriority w:val="9"/>
    <w:qFormat/>
    <w:rsid w:val="002C1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1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1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19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19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1905"/>
    <w:rPr>
      <w:i/>
      <w:iCs/>
    </w:rPr>
  </w:style>
  <w:style w:type="character" w:styleId="a5">
    <w:name w:val="Hyperlink"/>
    <w:basedOn w:val="a0"/>
    <w:uiPriority w:val="99"/>
    <w:semiHidden/>
    <w:unhideWhenUsed/>
    <w:rsid w:val="002C1905"/>
    <w:rPr>
      <w:color w:val="0000FF"/>
      <w:u w:val="single"/>
    </w:rPr>
  </w:style>
  <w:style w:type="character" w:styleId="a6">
    <w:name w:val="Strong"/>
    <w:basedOn w:val="a0"/>
    <w:uiPriority w:val="22"/>
    <w:qFormat/>
    <w:rsid w:val="002C19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biz.ru/publications/obshcheye_obrazovaniye/antiterroristicheskaya-bezopasnost-v-shkole-i-detskom-sa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kbiz.ru/publications/obshcheye_obrazovaniye/antiterroristicheskaya-bezopasnost-v-shkole-i-detskom-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biz.ru/publications/obshcheye_obrazovaniye/antiterroristicheskaya-bezopasnost-v-shkole-i-detskom-sa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kbiz.ru/publications/obshcheye_obrazovaniye/antiterroristicheskaya-bezopasnost-v-shkole-i-detskom-sa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kbiz.ru/publications/obshcheye_obrazovaniye/antiterroristicheskaya-bezopasnost-v-shkole-i-detskom-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2021-10-16T10:06:00Z</dcterms:created>
  <dcterms:modified xsi:type="dcterms:W3CDTF">2021-10-16T10:08:00Z</dcterms:modified>
</cp:coreProperties>
</file>